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D" w:rsidRPr="00566AE0" w:rsidRDefault="0079715D" w:rsidP="00562CF0">
      <w:pPr>
        <w:spacing w:line="276" w:lineRule="auto"/>
        <w:ind w:firstLine="709"/>
        <w:jc w:val="center"/>
        <w:rPr>
          <w:b/>
          <w:color w:val="A6A6A6" w:themeColor="background1" w:themeShade="A6"/>
          <w:sz w:val="24"/>
        </w:rPr>
      </w:pPr>
      <w:r w:rsidRPr="00566AE0">
        <w:rPr>
          <w:b/>
          <w:color w:val="A6A6A6" w:themeColor="background1" w:themeShade="A6"/>
          <w:sz w:val="24"/>
        </w:rPr>
        <w:t>гр. Панагюрище; ул. "Цар Освободител" № 7</w:t>
      </w:r>
    </w:p>
    <w:p w:rsidR="0079715D" w:rsidRPr="00566AE0" w:rsidRDefault="00931384" w:rsidP="00562CF0">
      <w:pPr>
        <w:spacing w:line="276" w:lineRule="auto"/>
        <w:ind w:firstLine="709"/>
        <w:jc w:val="center"/>
        <w:rPr>
          <w:b/>
          <w:color w:val="A6A6A6" w:themeColor="background1" w:themeShade="A6"/>
          <w:sz w:val="24"/>
          <w:lang w:val="en-US"/>
        </w:rPr>
      </w:pPr>
      <w:r w:rsidRPr="00566AE0">
        <w:rPr>
          <w:b/>
          <w:color w:val="A6A6A6" w:themeColor="background1" w:themeShade="A6"/>
          <w:sz w:val="24"/>
        </w:rPr>
        <w:t>тел. 0357/6-20-87, 6</w:t>
      </w:r>
      <w:r w:rsidR="0079715D" w:rsidRPr="00566AE0">
        <w:rPr>
          <w:b/>
          <w:color w:val="A6A6A6" w:themeColor="background1" w:themeShade="A6"/>
          <w:sz w:val="24"/>
        </w:rPr>
        <w:t>-21-63; е-</w:t>
      </w:r>
      <w:proofErr w:type="spellStart"/>
      <w:r w:rsidR="0079715D" w:rsidRPr="00566AE0">
        <w:rPr>
          <w:b/>
          <w:color w:val="A6A6A6" w:themeColor="background1" w:themeShade="A6"/>
          <w:sz w:val="24"/>
        </w:rPr>
        <w:t>mail</w:t>
      </w:r>
      <w:proofErr w:type="spellEnd"/>
      <w:r w:rsidR="0079715D" w:rsidRPr="00566AE0">
        <w:rPr>
          <w:b/>
          <w:color w:val="A6A6A6" w:themeColor="background1" w:themeShade="A6"/>
          <w:sz w:val="24"/>
        </w:rPr>
        <w:t xml:space="preserve">: </w:t>
      </w:r>
      <w:proofErr w:type="spellStart"/>
      <w:r w:rsidR="00FB788B" w:rsidRPr="00566AE0">
        <w:rPr>
          <w:b/>
          <w:color w:val="A6A6A6" w:themeColor="background1" w:themeShade="A6"/>
          <w:sz w:val="24"/>
        </w:rPr>
        <w:t>su_n_bonchev</w:t>
      </w:r>
      <w:proofErr w:type="spellEnd"/>
      <w:r w:rsidR="00FB788B" w:rsidRPr="00566AE0">
        <w:rPr>
          <w:b/>
          <w:color w:val="A6A6A6" w:themeColor="background1" w:themeShade="A6"/>
          <w:sz w:val="24"/>
        </w:rPr>
        <w:t>@</w:t>
      </w:r>
      <w:r w:rsidR="00FB788B" w:rsidRPr="00566AE0">
        <w:rPr>
          <w:b/>
          <w:color w:val="A6A6A6" w:themeColor="background1" w:themeShade="A6"/>
          <w:sz w:val="24"/>
          <w:lang w:val="en-US"/>
        </w:rPr>
        <w:t>nbnet.org</w:t>
      </w:r>
    </w:p>
    <w:p w:rsidR="00566AE0" w:rsidRDefault="00566AE0" w:rsidP="00562CF0">
      <w:pPr>
        <w:tabs>
          <w:tab w:val="left" w:pos="284"/>
        </w:tabs>
        <w:spacing w:line="276" w:lineRule="auto"/>
        <w:ind w:firstLine="709"/>
        <w:rPr>
          <w:sz w:val="24"/>
        </w:rPr>
      </w:pPr>
    </w:p>
    <w:p w:rsidR="00562CF0" w:rsidRDefault="00ED5550" w:rsidP="00562CF0">
      <w:pPr>
        <w:pStyle w:val="Heading1"/>
        <w:spacing w:before="0" w:line="276" w:lineRule="auto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</w:t>
      </w:r>
      <w:r w:rsidR="00562CF0">
        <w:rPr>
          <w:rFonts w:ascii="Times New Roman" w:hAnsi="Times New Roman"/>
          <w:b/>
          <w:bCs/>
          <w:color w:val="auto"/>
          <w:sz w:val="24"/>
          <w:szCs w:val="24"/>
        </w:rPr>
        <w:t>ПРАВИЛА ЗА ДОСТЪП ДО ИНФОРМАЦИЯТА</w:t>
      </w:r>
    </w:p>
    <w:p w:rsidR="00562CF0" w:rsidRDefault="00562CF0" w:rsidP="00562CF0">
      <w:pPr>
        <w:pStyle w:val="BodyText"/>
        <w:spacing w:line="276" w:lineRule="auto"/>
        <w:ind w:firstLine="709"/>
        <w:rPr>
          <w:b/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І.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 ПОЛОЖЕНИЯ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1. (1)</w:t>
      </w:r>
      <w:r>
        <w:rPr>
          <w:szCs w:val="24"/>
        </w:rPr>
        <w:t xml:space="preserve"> Правилата уреждат приемането, регистрирането, разпределението, разглеждането на заявления и устни запитвания за достъп до информацията, изготвянето на решения за отказ или за предоставяне на информация.</w:t>
      </w:r>
    </w:p>
    <w:p w:rsidR="00562CF0" w:rsidRDefault="00562CF0" w:rsidP="00562CF0">
      <w:pPr>
        <w:pStyle w:val="BodyText"/>
        <w:numPr>
          <w:ilvl w:val="0"/>
          <w:numId w:val="55"/>
        </w:numPr>
        <w:tabs>
          <w:tab w:val="left" w:pos="813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Правилата не регламентират работата с документи, които съдържат класифицирана информация по смисъла на Закона за защита на класифицираната информация.</w:t>
      </w:r>
    </w:p>
    <w:p w:rsidR="00562CF0" w:rsidRDefault="00562CF0" w:rsidP="00562CF0">
      <w:pPr>
        <w:pStyle w:val="BodyText"/>
        <w:numPr>
          <w:ilvl w:val="0"/>
          <w:numId w:val="55"/>
        </w:numPr>
        <w:tabs>
          <w:tab w:val="left" w:pos="813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Директорът разглежда устните запитвания и писмени заявления за предоставяне на достъп до информация.</w:t>
      </w:r>
    </w:p>
    <w:p w:rsidR="00562CF0" w:rsidRDefault="00562CF0" w:rsidP="00562CF0">
      <w:pPr>
        <w:pStyle w:val="BodyText"/>
        <w:numPr>
          <w:ilvl w:val="0"/>
          <w:numId w:val="55"/>
        </w:numPr>
        <w:tabs>
          <w:tab w:val="left" w:pos="813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Когато </w:t>
      </w:r>
      <w:proofErr w:type="spellStart"/>
      <w:r>
        <w:rPr>
          <w:szCs w:val="24"/>
          <w:lang w:val="en-US"/>
        </w:rPr>
        <w:t>директорът</w:t>
      </w:r>
      <w:proofErr w:type="spellEnd"/>
      <w:r>
        <w:rPr>
          <w:szCs w:val="24"/>
        </w:rPr>
        <w:t xml:space="preserve"> отсъства за повече от 3 (три) работни дни, заместващият го зам.-директор осъществява дейността по т.2.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Предмет на вътрешните правила са:</w:t>
      </w:r>
    </w:p>
    <w:p w:rsidR="00562CF0" w:rsidRDefault="00562CF0" w:rsidP="00562CF0">
      <w:pPr>
        <w:pStyle w:val="BodyText"/>
        <w:numPr>
          <w:ilvl w:val="3"/>
          <w:numId w:val="56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приемане, регистриране и отговор на устни запитвания за достъп до информация;</w:t>
      </w:r>
    </w:p>
    <w:p w:rsidR="00562CF0" w:rsidRDefault="00562CF0" w:rsidP="00562CF0">
      <w:pPr>
        <w:pStyle w:val="BodyText"/>
        <w:numPr>
          <w:ilvl w:val="0"/>
          <w:numId w:val="56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приемане, регистриране и разпределяне на заявленията за достъп до информация;</w:t>
      </w:r>
    </w:p>
    <w:p w:rsidR="00562CF0" w:rsidRDefault="00562CF0" w:rsidP="00562CF0">
      <w:pPr>
        <w:pStyle w:val="BodyText"/>
        <w:numPr>
          <w:ilvl w:val="0"/>
          <w:numId w:val="56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срокове и разглеждане на заявленията за достъп до информация;</w:t>
      </w:r>
    </w:p>
    <w:p w:rsidR="00562CF0" w:rsidRDefault="00562CF0" w:rsidP="00562CF0">
      <w:pPr>
        <w:pStyle w:val="BodyText"/>
        <w:numPr>
          <w:ilvl w:val="0"/>
          <w:numId w:val="56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изготвяне на решения за предоставяне или за отказ за предоставяне на информация;</w:t>
      </w:r>
    </w:p>
    <w:p w:rsidR="00562CF0" w:rsidRDefault="00562CF0" w:rsidP="00562CF0">
      <w:pPr>
        <w:pStyle w:val="BodyText"/>
        <w:numPr>
          <w:ilvl w:val="0"/>
          <w:numId w:val="56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форми за предоставяне на достъп до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Настоящите правила са задължителни за всички педагогически специалисти и за непедагогически персонал в образователната институция.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2. (1)</w:t>
      </w:r>
      <w:r>
        <w:rPr>
          <w:szCs w:val="24"/>
        </w:rPr>
        <w:t xml:space="preserve"> Субекти на правото на достъп до информацията са гражданите на Република България и всички юридически лица.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Лицата по ал. 1, наричани за по-кратко „заявители“, могат да упражнят правото си на достъп до информация при условията и по реда на тези правила и на Закона за достъп до обществена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3. (1)</w:t>
      </w:r>
      <w:r>
        <w:rPr>
          <w:szCs w:val="24"/>
        </w:rPr>
        <w:t xml:space="preserve"> Образователната институция осигурява на лицата по чл. 2, ал. 1 достъп до информация при спазване на следните основни принципи: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1. откритост, достоверност и пълнота на информацията; 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2. осигуряване на еднакви условия за достъп до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3. осигуряване на законност при търсенето и получаването на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4. защита на правото на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5. защита на личните данни;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6. гарантиране на сигурността на обществото и държавата.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Осъществяването на правото на достъп до информация не може да бъде насочено срещу правата и доброто име на други лица, както и срещу националната сигурност, обществения ред, здравето на гражданите и морала.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</w:p>
    <w:p w:rsidR="0073093F" w:rsidRDefault="0073093F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ІІ.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НАЧИН ЗА ПРЕДОСТАВЯНЕ НА ИНФОРМАЦИЯ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4.</w:t>
      </w:r>
      <w:r>
        <w:rPr>
          <w:szCs w:val="24"/>
        </w:rPr>
        <w:t xml:space="preserve"> Приемане, регистриране и отговор на устни запитвания за достъп до информация:</w:t>
      </w:r>
    </w:p>
    <w:p w:rsidR="00562CF0" w:rsidRDefault="00562CF0" w:rsidP="00562CF0">
      <w:pPr>
        <w:pStyle w:val="BodyText"/>
        <w:numPr>
          <w:ilvl w:val="3"/>
          <w:numId w:val="57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устните запитвания по Закона за достъп до обществена информация се приемат от  директора или техническото лице в деловодството</w:t>
      </w:r>
      <w:r w:rsidR="00B23F14">
        <w:rPr>
          <w:szCs w:val="24"/>
        </w:rPr>
        <w:t>.</w:t>
      </w:r>
    </w:p>
    <w:p w:rsidR="00562CF0" w:rsidRDefault="00562CF0" w:rsidP="00562CF0">
      <w:pPr>
        <w:pStyle w:val="BodyText"/>
        <w:numPr>
          <w:ilvl w:val="0"/>
          <w:numId w:val="57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техническият секретар записва в регистър трите имена на заявителя; каква информация е поискана; формата, в която е предоставен достъп или основанието за отказ от предоставяне на достъп до информация;</w:t>
      </w:r>
    </w:p>
    <w:p w:rsidR="00562CF0" w:rsidRDefault="00562CF0" w:rsidP="00562CF0">
      <w:pPr>
        <w:pStyle w:val="BodyText"/>
        <w:numPr>
          <w:ilvl w:val="0"/>
          <w:numId w:val="57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за предоставяне на достъп до информация по устно запитване се дължат разходи, в зависимост от формата на предоставяне на достъп и вида на носителя.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5.</w:t>
      </w:r>
      <w:r>
        <w:rPr>
          <w:szCs w:val="24"/>
        </w:rPr>
        <w:t xml:space="preserve"> Приемане, регистриране и разпределяне на заявления за достъп до информация: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За подаване на писмени заявления за достъп до обществена информация (наричани за краткост „заявления“) се предоставя за ползване формуляр-образец.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Формулярите-образци се предоставят на хартиен носител в деловодството на институцията.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Заявленията се регистрират в деловодството на институцията в деня на тяхното постъпване.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Регистрационният номер на заявленията се формира от регистрационен индекс, пореден номер и дата на постъпване.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Получените по пощата или на официалния e-</w:t>
      </w:r>
      <w:proofErr w:type="spellStart"/>
      <w:r>
        <w:rPr>
          <w:szCs w:val="24"/>
        </w:rPr>
        <w:t>mail</w:t>
      </w:r>
      <w:proofErr w:type="spellEnd"/>
      <w:r>
        <w:rPr>
          <w:szCs w:val="24"/>
        </w:rPr>
        <w:t xml:space="preserve"> адрес на институцията заявления се регистрират по реда на т. 3 и 4.</w:t>
      </w:r>
    </w:p>
    <w:p w:rsidR="00562CF0" w:rsidRDefault="00562CF0" w:rsidP="00562CF0">
      <w:pPr>
        <w:pStyle w:val="BodyText"/>
        <w:numPr>
          <w:ilvl w:val="0"/>
          <w:numId w:val="58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Получените заявления по реда на т. 5 се оставят без разглеждане, ако не съдържат данните по чл. 25, ал. 1 от Закона за достъп до обществена информация: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6</w:t>
      </w:r>
      <w:r>
        <w:rPr>
          <w:szCs w:val="24"/>
        </w:rPr>
        <w:t xml:space="preserve">.1. </w:t>
      </w:r>
      <w:proofErr w:type="gramStart"/>
      <w:r>
        <w:rPr>
          <w:szCs w:val="24"/>
        </w:rPr>
        <w:t>трите</w:t>
      </w:r>
      <w:proofErr w:type="gramEnd"/>
      <w:r>
        <w:rPr>
          <w:szCs w:val="24"/>
        </w:rPr>
        <w:t xml:space="preserve"> имена, съответно наименованието и седалището на заявителя;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6</w:t>
      </w:r>
      <w:r>
        <w:rPr>
          <w:szCs w:val="24"/>
        </w:rPr>
        <w:t xml:space="preserve">.2. </w:t>
      </w:r>
      <w:proofErr w:type="gramStart"/>
      <w:r>
        <w:rPr>
          <w:szCs w:val="24"/>
        </w:rPr>
        <w:t>описание</w:t>
      </w:r>
      <w:proofErr w:type="gramEnd"/>
      <w:r>
        <w:rPr>
          <w:szCs w:val="24"/>
        </w:rPr>
        <w:t xml:space="preserve"> на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6</w:t>
      </w:r>
      <w:r>
        <w:rPr>
          <w:szCs w:val="24"/>
        </w:rPr>
        <w:t xml:space="preserve">.3. </w:t>
      </w:r>
      <w:proofErr w:type="gramStart"/>
      <w:r>
        <w:rPr>
          <w:szCs w:val="24"/>
        </w:rPr>
        <w:t>предпочитана</w:t>
      </w:r>
      <w:proofErr w:type="gramEnd"/>
      <w:r>
        <w:rPr>
          <w:szCs w:val="24"/>
        </w:rPr>
        <w:t xml:space="preserve"> форма за предоставяне на достъп до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6</w:t>
      </w:r>
      <w:r>
        <w:rPr>
          <w:szCs w:val="24"/>
        </w:rPr>
        <w:t xml:space="preserve">.4. </w:t>
      </w:r>
      <w:proofErr w:type="gramStart"/>
      <w:r>
        <w:rPr>
          <w:szCs w:val="24"/>
        </w:rPr>
        <w:t>адрес</w:t>
      </w:r>
      <w:proofErr w:type="gramEnd"/>
      <w:r>
        <w:rPr>
          <w:szCs w:val="24"/>
        </w:rPr>
        <w:t xml:space="preserve"> за кореспонденция със заявителя.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7</w:t>
      </w:r>
      <w:r>
        <w:rPr>
          <w:szCs w:val="24"/>
        </w:rPr>
        <w:t>. В деня на регистриране, технически секретар предоставя срещу подпис на служителя по чл. 1, ал. 1, т. 2 писмените заявления.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8</w:t>
      </w:r>
      <w:r>
        <w:rPr>
          <w:szCs w:val="24"/>
        </w:rPr>
        <w:t>. Всички допълнително постъпили или създадени документи, които са по повод или в отговор на вече регистрирано заявление, носят регистрационния номер на заявлението и датата на постъпване.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  <w:lang w:val="en-US"/>
        </w:rPr>
        <w:t>9</w:t>
      </w:r>
      <w:r>
        <w:rPr>
          <w:szCs w:val="24"/>
        </w:rPr>
        <w:t>. Жалбите срещу решенията и отказите за предоставяне на достъп до информация се приемат и регистрират в деловодството на образователната институция в два екземпляра и се обработват по реда на т. 3 и 4.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ІІІ.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СРОКОВЕ ЗА РАЗГЛЕЖДАНЕ НА ЗАЯВЛЕНИЯТА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6.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Заявленията за достъп до обществена информация се разглеждат от служителя по чл. 1, ал. 1, т. 2 в 14-дневен срок, след датата на регистрирането им, като:</w:t>
      </w:r>
    </w:p>
    <w:p w:rsidR="00562CF0" w:rsidRDefault="00562CF0" w:rsidP="00562CF0">
      <w:pPr>
        <w:pStyle w:val="BodyText"/>
        <w:numPr>
          <w:ilvl w:val="3"/>
          <w:numId w:val="59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в случаите, когато исканата информация не е точно и ясно формулирана или е формулирана много общо, длъжностното лице по чл. 1, ал. 1, т. 2 уведомява заявителя за това лично срещу подпис или с писмо, изпратено по пощата с обратна разписка</w:t>
      </w:r>
      <w:r>
        <w:rPr>
          <w:bCs w:val="0"/>
          <w:color w:val="0070C0"/>
          <w:szCs w:val="24"/>
          <w:shd w:val="clear" w:color="auto" w:fill="FEFEFE"/>
          <w:lang w:eastAsia="bg-BG"/>
        </w:rPr>
        <w:t xml:space="preserve"> </w:t>
      </w:r>
      <w:r>
        <w:rPr>
          <w:szCs w:val="24"/>
        </w:rPr>
        <w:t xml:space="preserve">или се </w:t>
      </w:r>
      <w:r>
        <w:rPr>
          <w:szCs w:val="24"/>
        </w:rPr>
        <w:lastRenderedPageBreak/>
        <w:t>изпраща по електронен път, когато заявителят е поискал информацията да му бъде предоставена по електронен път и е посочил адрес на електронна поща;</w:t>
      </w:r>
    </w:p>
    <w:p w:rsidR="00562CF0" w:rsidRDefault="00562CF0" w:rsidP="00562CF0">
      <w:pPr>
        <w:pStyle w:val="BodyText"/>
        <w:numPr>
          <w:ilvl w:val="3"/>
          <w:numId w:val="59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Срокът по ал. 1, т. 2 започва да тече от датата на уточняването на предмета на исканата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Срокът по ал. 1 може да бъде удължен с не повече от 10 дни, когато исканата информация е в голям обем. За удължаването на срока служителят уведомява писмено заявителя.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7.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Срокът по чл. 6, ал. 1 може да бъде удължен с не повече от 14 дни, когато исканата информация се отнася до трето лице.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В 7-дневен срок от регистрирането на заявлението, длъжностното лице по чл. 1, ал. 1, т. 2 е задължено да поиска изрично писменото съгласие на третото лице за предоставяне на исканата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В случаите, когато не е получено съгласие в срока по ал. 1 или при изричен отказ да се даде съгласие, длъжностното лице по чл. 1, ал. 1, т. 2 може да предостави исканата информация в обем и по начин, който да не разкрива информацията, отнасяща се до третото лице.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(4)</w:t>
      </w:r>
      <w:r>
        <w:rPr>
          <w:szCs w:val="24"/>
        </w:rPr>
        <w:t xml:space="preserve"> В решението длъжностното лице по чл. 1, ал. 1, т. 2 е задължено да спази точно условията, за които третото лице е дало съгласие за предоставяне на отнасящата се до него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(5)</w:t>
      </w:r>
      <w:r>
        <w:rPr>
          <w:szCs w:val="24"/>
        </w:rPr>
        <w:t xml:space="preserve"> Не се иска съгласие от третото лице, когато то е задължен субект по Закона за достъп до обществена информация и отнасящата се до него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8.</w:t>
      </w:r>
      <w:r>
        <w:rPr>
          <w:szCs w:val="24"/>
        </w:rPr>
        <w:t xml:space="preserve"> Когато институцията не разполага с исканата от заявителя информация, но има данни за нейното местонахождение, длъжностното лице по чл. 1, ал. 1, т. 2 препраща заявлението в 14-дневен срок от получаването му към съответния орган. За препращане на заявлението длъжностното лице по чл. 1, ал. 1, т. 2 уведомява писмено заявителя.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9.</w:t>
      </w:r>
      <w:r>
        <w:rPr>
          <w:szCs w:val="24"/>
        </w:rPr>
        <w:t xml:space="preserve"> Когато институцията не разполага с исканата информация и няма данни за нейното местонахождение, длъжностното лице по чл. 1, ал. 1, т. 2 в 14-дневен срок от получаване на заявлението, уведомява за това заявителя.</w:t>
      </w:r>
    </w:p>
    <w:p w:rsidR="00562CF0" w:rsidRDefault="00562CF0" w:rsidP="00562CF0">
      <w:pPr>
        <w:pStyle w:val="Heading2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ІV.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ИЗГОТВЯНЕ НА РЕШЕНИЯ ЗА ПРЕДОСТАВЯНЕ ИЛИ ОТКАЗ ЗА ПРЕДОСТАВЯНЕ НА ИНФОРМАЦИЯ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10.</w:t>
      </w:r>
      <w:r>
        <w:rPr>
          <w:szCs w:val="24"/>
        </w:rPr>
        <w:t xml:space="preserve"> </w:t>
      </w:r>
      <w:r>
        <w:rPr>
          <w:b/>
          <w:szCs w:val="24"/>
        </w:rPr>
        <w:t xml:space="preserve">(1) </w:t>
      </w:r>
      <w:r>
        <w:rPr>
          <w:szCs w:val="24"/>
        </w:rPr>
        <w:t xml:space="preserve">Решенията за предоставяне на достъп до информация се изготвят и подписват от длъжностното лице по чл. 1, ал. 1, т. 2. 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В решението, с което се предоставя достъп до исканата информация, задължително се посочват: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1. степента на осигурения достъп до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2. срокът, в който е осигурен достъп до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3. мястото, където ще бъде предоставен достъп до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4. формата, под която ще бъде предоставен достъп до исканата информация;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5. разходите по предоставянето на достъп до исканата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В решението за достъп до информация могат да бъдат посочени и други организации, ведомства, институции, които разполагат с по-пълна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lastRenderedPageBreak/>
        <w:t>Чл. 11.</w:t>
      </w:r>
      <w:r>
        <w:rPr>
          <w:szCs w:val="24"/>
        </w:rPr>
        <w:t xml:space="preserve"> Решението за достъп до информация се връчва лично срещу подпис на заявителя или се изпраща по пощата с обратна разписка,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12.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Решенията за отказ за предоставяне на достъп до информация се изготвят и подписват от длъжностно лице по чл. 1, ал. 1, т. 2, когато е налице основание за това съгласно Закона за достъп до обществена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В решението задължително се посочват правното и фактическото основание за отказ по Закона за достъп до обществена информация, датата на приемане на решението и редът за неговото обжалване.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13.</w:t>
      </w:r>
      <w:r>
        <w:rPr>
          <w:szCs w:val="24"/>
        </w:rPr>
        <w:t xml:space="preserve"> Решенията за отказ за предоставяне на достъп до информация се регистрират в деловодството на институцията по реда определен в тези правила.</w:t>
      </w:r>
    </w:p>
    <w:p w:rsidR="00562CF0" w:rsidRDefault="00562CF0" w:rsidP="00562CF0">
      <w:pPr>
        <w:pStyle w:val="BodyText"/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Чл. 14.</w:t>
      </w:r>
      <w:r>
        <w:rPr>
          <w:szCs w:val="24"/>
        </w:rPr>
        <w:t xml:space="preserve"> Решенията за отказ за предоставяне на достъп до информация се връчват лично срещу подпис на заявителя или се изпращат по пощата с обратна разписка.</w:t>
      </w:r>
    </w:p>
    <w:p w:rsidR="00562CF0" w:rsidRDefault="00562CF0" w:rsidP="00562CF0">
      <w:pPr>
        <w:pStyle w:val="BodyText"/>
        <w:spacing w:line="276" w:lineRule="auto"/>
        <w:ind w:firstLine="709"/>
        <w:rPr>
          <w:b/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V.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ФОРМИ ЗА ПРЕДОСТАВЯНЕ НА ДОСТЪП ДО ИНФОРМАЦИЯ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 xml:space="preserve">Чл. 15. (1) </w:t>
      </w:r>
      <w:r>
        <w:rPr>
          <w:szCs w:val="24"/>
        </w:rPr>
        <w:t>Формите за предоставяне на достъп до информация са: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1. преглед на информацията – оригинал или копие,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или чрез публичен общодостъпен регистър;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2. устна справка;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3. копия на хартиен носител;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szCs w:val="24"/>
        </w:rPr>
        <w:t>4. копия, предоставени по електронен път, или интернет адрес, където се съхраняват или са публикувани данните.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За достъп до информация могат да се използват една или повече от формите по ал. 1.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Когато предпочитаната форма за предоставяне на достъп до обществена информация е по ал. 1, т. 4, се определят и техническите параметри за запис на информацията.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(4)</w:t>
      </w:r>
      <w:r>
        <w:rPr>
          <w:szCs w:val="24"/>
        </w:rPr>
        <w:t xml:space="preserve">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16. (1)</w:t>
      </w:r>
      <w:r>
        <w:rPr>
          <w:szCs w:val="24"/>
        </w:rPr>
        <w:t xml:space="preserve"> Информацията се предоставя в исканата от заявителя форма, освен ако: </w:t>
      </w:r>
    </w:p>
    <w:p w:rsidR="00562CF0" w:rsidRDefault="00562CF0" w:rsidP="00562CF0">
      <w:pPr>
        <w:pStyle w:val="BodyText"/>
        <w:numPr>
          <w:ilvl w:val="3"/>
          <w:numId w:val="60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за нея няма техническа възможност;</w:t>
      </w:r>
    </w:p>
    <w:p w:rsidR="00562CF0" w:rsidRDefault="00562CF0" w:rsidP="00562CF0">
      <w:pPr>
        <w:pStyle w:val="BodyText"/>
        <w:numPr>
          <w:ilvl w:val="3"/>
          <w:numId w:val="60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свързана е с необосновано увеличаване на разходите по предоставянето;</w:t>
      </w:r>
    </w:p>
    <w:p w:rsidR="00562CF0" w:rsidRDefault="00562CF0" w:rsidP="00562CF0">
      <w:pPr>
        <w:pStyle w:val="BodyText"/>
        <w:numPr>
          <w:ilvl w:val="0"/>
          <w:numId w:val="60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води до възможност за неправомерна обработка на тази информация или до нарушаване на нечии права.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В случаите по ал. 1, достъп до информация се предоставя във формата, посочена в решението за предоставяне на достъп.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VI.</w:t>
      </w:r>
    </w:p>
    <w:p w:rsidR="00562CF0" w:rsidRDefault="00562CF0" w:rsidP="00562CF0">
      <w:pPr>
        <w:spacing w:line="276" w:lineRule="auto"/>
        <w:ind w:firstLine="709"/>
        <w:jc w:val="center"/>
        <w:rPr>
          <w:b/>
          <w:bCs/>
          <w:color w:val="auto"/>
          <w:sz w:val="24"/>
        </w:rPr>
      </w:pPr>
      <w:bookmarkStart w:id="1" w:name="to_paragraph_id3218296"/>
      <w:bookmarkEnd w:id="1"/>
      <w:r>
        <w:rPr>
          <w:b/>
          <w:bCs/>
          <w:sz w:val="24"/>
        </w:rPr>
        <w:t>ОБЖАЛВАНЕ НА РЕШЕНИЯТА И ОТКАЗИТЕ ЗА ПРЕДОСТАВЯНЕ НА ДОСТЪП ДО ОБЩЕСТВЕНА ИНФОРМАЦИЯ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bookmarkStart w:id="2" w:name="to_paragraph_id3218298"/>
      <w:bookmarkStart w:id="3" w:name="to_paragraph_id5749061"/>
      <w:bookmarkEnd w:id="2"/>
      <w:bookmarkEnd w:id="3"/>
      <w:r>
        <w:rPr>
          <w:b/>
          <w:bCs/>
          <w:sz w:val="24"/>
        </w:rPr>
        <w:t>Чл. 17.</w:t>
      </w:r>
      <w:r>
        <w:rPr>
          <w:sz w:val="24"/>
        </w:rPr>
        <w:t xml:space="preserve"> </w:t>
      </w:r>
      <w:r>
        <w:rPr>
          <w:b/>
          <w:sz w:val="24"/>
        </w:rPr>
        <w:t>(1)</w:t>
      </w:r>
      <w:r>
        <w:rPr>
          <w:sz w:val="24"/>
        </w:rPr>
        <w:t xml:space="preserve">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съд, по реда на </w:t>
      </w:r>
      <w:hyperlink r:id="rId9" w:history="1">
        <w:proofErr w:type="spellStart"/>
        <w:r>
          <w:rPr>
            <w:rStyle w:val="Hyperlink"/>
            <w:sz w:val="24"/>
          </w:rPr>
          <w:t>Административнопроцесуалния</w:t>
        </w:r>
        <w:proofErr w:type="spellEnd"/>
        <w:r>
          <w:rPr>
            <w:rStyle w:val="Hyperlink"/>
            <w:sz w:val="24"/>
          </w:rPr>
          <w:t xml:space="preserve"> кодекс</w:t>
        </w:r>
      </w:hyperlink>
      <w:r>
        <w:rPr>
          <w:sz w:val="24"/>
        </w:rPr>
        <w:t xml:space="preserve"> (АПК). 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lastRenderedPageBreak/>
        <w:t>(2)</w:t>
      </w:r>
      <w:r>
        <w:rPr>
          <w:sz w:val="24"/>
        </w:rPr>
        <w:t xml:space="preserve"> Решенията за предоставяне на достъп до обществена информация или за отказ за предоставяне на достъп до обществена информация на субектите по </w:t>
      </w:r>
      <w:hyperlink r:id="rId10" w:history="1">
        <w:r>
          <w:rPr>
            <w:rStyle w:val="Hyperlink"/>
            <w:sz w:val="24"/>
          </w:rPr>
          <w:t xml:space="preserve">чл. 2, ал. </w:t>
        </w:r>
      </w:hyperlink>
      <w:r>
        <w:rPr>
          <w:sz w:val="24"/>
        </w:rPr>
        <w:t>1 се обжалват пред съответния административен съд по реда на АПК.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bookmarkStart w:id="4" w:name="to_paragraph_id379116"/>
      <w:bookmarkStart w:id="5" w:name="to_paragraph_id3218300"/>
      <w:bookmarkEnd w:id="4"/>
      <w:bookmarkEnd w:id="5"/>
      <w:r>
        <w:rPr>
          <w:b/>
          <w:bCs/>
          <w:sz w:val="24"/>
        </w:rPr>
        <w:t>Чл. 18.</w:t>
      </w:r>
      <w:r>
        <w:rPr>
          <w:sz w:val="24"/>
        </w:rPr>
        <w:t xml:space="preserve"> </w:t>
      </w:r>
      <w:r>
        <w:rPr>
          <w:b/>
          <w:sz w:val="24"/>
        </w:rPr>
        <w:t>(1)</w:t>
      </w:r>
      <w:r>
        <w:rPr>
          <w:sz w:val="24"/>
        </w:rPr>
        <w:t xml:space="preserve"> В случаите, когато съдът установи незаконосъобразност, той отменя изцяло или частично или изменя обжалваното решение, като задължава институцията да предостави достъп до исканата обществена информация.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>(2)</w:t>
      </w:r>
      <w:r>
        <w:rPr>
          <w:sz w:val="24"/>
        </w:rPr>
        <w:t xml:space="preserve"> В случаите по ал. 1 достъп до исканата обществена информация се предоставя по реда на тези правила.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>(3)</w:t>
      </w:r>
      <w:r>
        <w:rPr>
          <w:sz w:val="24"/>
        </w:rPr>
        <w:t xml:space="preserve"> При обжалване на отказ за предоставяне на достъп до обществена информация, когато исканата информация е класифицирана информация или друга защитена тайна в случаите, предвидени със закон, както и в случаите по чл. 13, ал. 2 от Закона за достъп до обществена информация, съдът в закрито заседание може да поиска от институцията необходимите доказателства за това.</w:t>
      </w:r>
    </w:p>
    <w:p w:rsidR="00562CF0" w:rsidRDefault="00562CF0" w:rsidP="00562CF0">
      <w:pPr>
        <w:spacing w:line="276" w:lineRule="auto"/>
        <w:ind w:firstLine="709"/>
        <w:jc w:val="both"/>
        <w:rPr>
          <w:sz w:val="24"/>
        </w:rPr>
      </w:pPr>
      <w:r>
        <w:rPr>
          <w:b/>
          <w:sz w:val="24"/>
        </w:rPr>
        <w:t>(4)</w:t>
      </w:r>
      <w:r>
        <w:rPr>
          <w:sz w:val="24"/>
        </w:rPr>
        <w:t xml:space="preserve"> В случаите по ал. 3 съдът се произнася по законосъобразността на отказа и маркирането с гриф за сигурност.</w:t>
      </w:r>
    </w:p>
    <w:p w:rsidR="00562CF0" w:rsidRDefault="00562CF0" w:rsidP="00562CF0">
      <w:pPr>
        <w:spacing w:line="276" w:lineRule="auto"/>
        <w:ind w:firstLine="709"/>
        <w:rPr>
          <w:sz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VII.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ПРЕДОСТАВЯНЕ НА ДОСТЪП ДО ОБЩЕСТВЕНА ИНФОРМАЦИЯ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19.</w:t>
      </w:r>
      <w:r>
        <w:rPr>
          <w:szCs w:val="24"/>
        </w:rPr>
        <w:t xml:space="preserve"> На основание чл. 35, ал. 1 от Закона за достъп до обществена информация, достъпът до обществена информация се предоставя след представяне на платежен документ за заплащане на определени разходи. 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Чл. 20.</w:t>
      </w:r>
      <w:r>
        <w:rPr>
          <w:b/>
          <w:szCs w:val="24"/>
          <w:lang w:val="en-US"/>
        </w:rPr>
        <w:t xml:space="preserve"> (1)</w:t>
      </w:r>
      <w:r>
        <w:rPr>
          <w:szCs w:val="24"/>
        </w:rPr>
        <w:t xml:space="preserve"> За предоставянето на достъп до обществена информация се съставя протокол, който се подписва от заявителя и от съответния служител.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Когато заявителят е поискал достъпът до информация да му бъде предоставен по електронен път и е посочил адрес на електронна поща за получаването, длъжностното лице по чл. 1, ал. 1, т. 2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ал. 1 и не се заплащат разходи по предоставянето.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szCs w:val="24"/>
        </w:rPr>
        <w:t>(3)</w:t>
      </w:r>
      <w:r>
        <w:rPr>
          <w:szCs w:val="24"/>
        </w:rPr>
        <w:t xml:space="preserve">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</w:t>
      </w:r>
      <w:r>
        <w:t>ù</w:t>
      </w:r>
      <w:r>
        <w:rPr>
          <w:szCs w:val="24"/>
        </w:rPr>
        <w:t>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VIII.</w:t>
      </w:r>
    </w:p>
    <w:p w:rsidR="00562CF0" w:rsidRDefault="00562CF0" w:rsidP="00562CF0">
      <w:pPr>
        <w:pStyle w:val="Heading2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ПРЕДОСТАВЯНЕ НА ИНФОРМАЦИЯ ЗА ПОВТОРНО ИЗПОЛЗВАНЕ. ОТВОРЕНИ ДАННИ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>Чл. 21. (1)</w:t>
      </w:r>
      <w:r>
        <w:rPr>
          <w:szCs w:val="24"/>
        </w:rPr>
        <w:t xml:space="preserve"> Образователната институция предоставя информацията за повторно използване след отправяне на писмено искане.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>(2)</w:t>
      </w:r>
      <w:r>
        <w:rPr>
          <w:szCs w:val="24"/>
        </w:rPr>
        <w:t xml:space="preserve"> За постъпилите искания за предоставяне на информация от обществения сектор за повторно използване се прилага глава четвърта от ЗДОИ.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>(3)</w:t>
      </w:r>
      <w:r>
        <w:rPr>
          <w:szCs w:val="24"/>
        </w:rPr>
        <w:t xml:space="preserve"> Исканията по ал. 1 се приемат, регистрират и разглеждат по реда на раздели ІІ - V.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>(4)</w:t>
      </w:r>
      <w:r>
        <w:rPr>
          <w:szCs w:val="24"/>
        </w:rPr>
        <w:t xml:space="preserve"> Информацията се предоставя за повторно използване след заплащане на материалните разходи по предоставянето </w:t>
      </w:r>
      <w:r>
        <w:t>ù</w:t>
      </w:r>
      <w:r>
        <w:rPr>
          <w:szCs w:val="24"/>
        </w:rPr>
        <w:t>, определени с тарифа, приета от Министерския съвет.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lastRenderedPageBreak/>
        <w:t xml:space="preserve">Чл. 22. (1) </w:t>
      </w:r>
      <w:r>
        <w:rPr>
          <w:szCs w:val="24"/>
        </w:rPr>
        <w:t xml:space="preserve">Информацията за повторно използване се предоставя в отворен, </w:t>
      </w:r>
      <w:proofErr w:type="spellStart"/>
      <w:r>
        <w:rPr>
          <w:szCs w:val="24"/>
        </w:rPr>
        <w:t>машинночетим</w:t>
      </w:r>
      <w:proofErr w:type="spellEnd"/>
      <w:r>
        <w:rPr>
          <w:szCs w:val="24"/>
        </w:rPr>
        <w:t xml:space="preserve"> формат, заедно със съответните метаданни, в съответствие с изискванията на чл. 41а, ал. 1 от Закона за достъп до обществена информация.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(2) </w:t>
      </w:r>
      <w:r>
        <w:rPr>
          <w:szCs w:val="24"/>
        </w:rPr>
        <w:t xml:space="preserve">Отворен </w:t>
      </w:r>
      <w:proofErr w:type="spellStart"/>
      <w:r>
        <w:rPr>
          <w:szCs w:val="24"/>
        </w:rPr>
        <w:t>машинночетим</w:t>
      </w:r>
      <w:proofErr w:type="spellEnd"/>
      <w:r>
        <w:rPr>
          <w:szCs w:val="24"/>
        </w:rPr>
        <w:t xml:space="preserve"> формат е </w:t>
      </w:r>
      <w:proofErr w:type="spellStart"/>
      <w:r>
        <w:rPr>
          <w:szCs w:val="24"/>
        </w:rPr>
        <w:t>машинночетим</w:t>
      </w:r>
      <w:proofErr w:type="spellEnd"/>
      <w:r>
        <w:rPr>
          <w:szCs w:val="24"/>
        </w:rPr>
        <w:t xml:space="preserve"> формат по смисъла на § 1, т. 7 от допълнителните разпоредби на Закона за достъп до обществена информация, който не налага употребата на специфична платформа или специфичен софтуер за повторно използване на съдържанието и е предоставен на обществеността без ограничения, които биха възпрепятствали повторното използване на информацията, като например CSV, JSON, XML, RDF и др.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>Чл. 23. (1)</w:t>
      </w:r>
      <w:r>
        <w:rPr>
          <w:szCs w:val="24"/>
        </w:rPr>
        <w:t xml:space="preserve"> Образователната институция планира в началото на всяка учебна година информационните масиви и ресурси, които ще публикува на Портала за отворени данни и на собствената си интернет страница.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(2) </w:t>
      </w:r>
      <w:r>
        <w:rPr>
          <w:szCs w:val="24"/>
        </w:rPr>
        <w:t xml:space="preserve">Тези информационни масиви и ресурси се публикуват в отворен </w:t>
      </w:r>
      <w:proofErr w:type="spellStart"/>
      <w:r>
        <w:rPr>
          <w:szCs w:val="24"/>
        </w:rPr>
        <w:t>машинночетим</w:t>
      </w:r>
      <w:proofErr w:type="spellEnd"/>
      <w:r>
        <w:rPr>
          <w:szCs w:val="24"/>
        </w:rPr>
        <w:t xml:space="preserve"> формат, позволяващ повторно използване, заедно със съответните метаданни и при свободен достъп, в съответствие с чл. 15б от Закона за достъп до обществена информация. 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(3) </w:t>
      </w:r>
      <w:r>
        <w:rPr>
          <w:szCs w:val="24"/>
        </w:rPr>
        <w:t xml:space="preserve">За целта на настоящия член, образователната институция се стреми информацията, която създава в хода на дейността си, да бъде в отворен формат, за да не се налага вече създадена информация и данни, да бъдат трансформирани и публикувани в подходящ отворен формат. 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Чл. 24. </w:t>
      </w:r>
      <w:r>
        <w:rPr>
          <w:szCs w:val="24"/>
        </w:rPr>
        <w:t xml:space="preserve">За целите на настоящия раздел, при разработка на нови и/или надграждане на функционалностите на съществуващи информационни системи образователната институция предвижда в съответните задания и залага в процеса на разработка и внедряване подходящи онлайн интерфейси за свободен публичен достъп до информация и данни в отворен </w:t>
      </w:r>
      <w:proofErr w:type="spellStart"/>
      <w:r>
        <w:rPr>
          <w:szCs w:val="24"/>
        </w:rPr>
        <w:t>машинночетим</w:t>
      </w:r>
      <w:proofErr w:type="spellEnd"/>
      <w:r>
        <w:rPr>
          <w:szCs w:val="24"/>
        </w:rPr>
        <w:t xml:space="preserve"> формат.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Чл. 25. (1) </w:t>
      </w:r>
      <w:r>
        <w:rPr>
          <w:szCs w:val="24"/>
        </w:rPr>
        <w:t>Лицето по чл. 1, ал. 1, т. 2 е отговорно и за публикуването на данни в отворен формат, в качеството си на администратор на профил, по смисъла на чл. 8, ал. 3 на Наредбата за стандартните условия за повторно използване на информация от обществения сектор и за нейното публикуване в отворен формат.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(2) </w:t>
      </w:r>
      <w:r>
        <w:rPr>
          <w:szCs w:val="24"/>
        </w:rPr>
        <w:t>Лицето по ал. 1 се подпомага технически от специалиста по информационни технологии на образователната институция.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(3) </w:t>
      </w:r>
      <w:r>
        <w:rPr>
          <w:szCs w:val="24"/>
        </w:rPr>
        <w:t>В допълнение към функциите, посочени в ал. 1, администраторът осигурява и:</w:t>
      </w:r>
    </w:p>
    <w:p w:rsidR="00562CF0" w:rsidRDefault="00562CF0" w:rsidP="00562CF0">
      <w:pPr>
        <w:pStyle w:val="BodyText"/>
        <w:numPr>
          <w:ilvl w:val="0"/>
          <w:numId w:val="61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публикуването на отворени данни на интернет страницата на институцията;</w:t>
      </w:r>
    </w:p>
    <w:p w:rsidR="00562CF0" w:rsidRDefault="00562CF0" w:rsidP="00562CF0">
      <w:pPr>
        <w:pStyle w:val="BodyText"/>
        <w:numPr>
          <w:ilvl w:val="0"/>
          <w:numId w:val="61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разработване и предоставяне на насоки и указания към потребителите, за използване на отворени данни;</w:t>
      </w:r>
    </w:p>
    <w:p w:rsidR="00562CF0" w:rsidRDefault="00562CF0" w:rsidP="00562CF0">
      <w:pPr>
        <w:pStyle w:val="BodyText"/>
        <w:numPr>
          <w:ilvl w:val="0"/>
          <w:numId w:val="61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предоставянето на консултации за използване на отворените данни;</w:t>
      </w:r>
    </w:p>
    <w:p w:rsidR="00562CF0" w:rsidRDefault="00562CF0" w:rsidP="00562CF0">
      <w:pPr>
        <w:pStyle w:val="BodyText"/>
        <w:numPr>
          <w:ilvl w:val="0"/>
          <w:numId w:val="61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>провеждането на информационни кампании и други събития (състезания, проекти и др.), във връзка с използването на отворени данни.</w:t>
      </w:r>
    </w:p>
    <w:p w:rsidR="00562CF0" w:rsidRDefault="00562CF0" w:rsidP="00562CF0">
      <w:pPr>
        <w:pStyle w:val="BodyText"/>
        <w:spacing w:line="276" w:lineRule="auto"/>
        <w:ind w:firstLine="709"/>
        <w:rPr>
          <w:szCs w:val="24"/>
        </w:rPr>
      </w:pPr>
      <w:r>
        <w:rPr>
          <w:b/>
          <w:bCs w:val="0"/>
          <w:szCs w:val="24"/>
        </w:rPr>
        <w:t xml:space="preserve">Чл. 26. </w:t>
      </w:r>
      <w:r>
        <w:rPr>
          <w:szCs w:val="24"/>
        </w:rPr>
        <w:t>Образователната институция е проактивна при публикуването и използването на отворени данни, като стимулира общността да използва активно публикуваните отворени данни в полза на образователния процес.</w:t>
      </w:r>
    </w:p>
    <w:p w:rsidR="000D137C" w:rsidRPr="000D137C" w:rsidRDefault="000D137C" w:rsidP="00562CF0">
      <w:pPr>
        <w:spacing w:line="276" w:lineRule="auto"/>
        <w:ind w:firstLine="709"/>
        <w:jc w:val="center"/>
        <w:rPr>
          <w:i/>
          <w:color w:val="FF0000"/>
          <w:sz w:val="22"/>
        </w:rPr>
      </w:pPr>
    </w:p>
    <w:sectPr w:rsidR="000D137C" w:rsidRPr="000D137C" w:rsidSect="00B4608E">
      <w:headerReference w:type="default" r:id="rId11"/>
      <w:pgSz w:w="11906" w:h="16838"/>
      <w:pgMar w:top="794" w:right="1134" w:bottom="794" w:left="1418" w:header="624" w:footer="12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9E" w:rsidRDefault="00B31C9E" w:rsidP="00C235CC">
      <w:r>
        <w:separator/>
      </w:r>
    </w:p>
  </w:endnote>
  <w:endnote w:type="continuationSeparator" w:id="0">
    <w:p w:rsidR="00B31C9E" w:rsidRDefault="00B31C9E" w:rsidP="00C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9E" w:rsidRDefault="00B31C9E" w:rsidP="00C235CC">
      <w:r>
        <w:separator/>
      </w:r>
    </w:p>
  </w:footnote>
  <w:footnote w:type="continuationSeparator" w:id="0">
    <w:p w:rsidR="00B31C9E" w:rsidRDefault="00B31C9E" w:rsidP="00C2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49" w:rsidRDefault="00145249" w:rsidP="0079715D">
    <w:pPr>
      <w:ind w:firstLine="720"/>
      <w:jc w:val="center"/>
      <w:rPr>
        <w:b/>
        <w:color w:val="808080"/>
        <w:szCs w:val="28"/>
      </w:rPr>
    </w:pPr>
    <w:r>
      <w:rPr>
        <w:b/>
        <w:noProof/>
        <w:color w:val="808080"/>
        <w:szCs w:val="28"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-120015</wp:posOffset>
          </wp:positionV>
          <wp:extent cx="714375" cy="500791"/>
          <wp:effectExtent l="0" t="0" r="0" b="0"/>
          <wp:wrapNone/>
          <wp:docPr id="72" name="Картина 2" descr="E:\logo_SU_NB_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_SU_NB_b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04" cy="50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8"/>
      </w:rPr>
      <w:t>СРЕДНО УЧИЛИЩЕ „НЕШО БОНЧЕВ”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0EF16E13"/>
    <w:multiLevelType w:val="hybridMultilevel"/>
    <w:tmpl w:val="C2722D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097665"/>
    <w:multiLevelType w:val="singleLevel"/>
    <w:tmpl w:val="F1562926"/>
    <w:lvl w:ilvl="0">
      <w:numFmt w:val="bullet"/>
      <w:pStyle w:val="Heading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145D6E8C"/>
    <w:multiLevelType w:val="hybridMultilevel"/>
    <w:tmpl w:val="DD36E334"/>
    <w:lvl w:ilvl="0" w:tplc="F25E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8E067A"/>
    <w:multiLevelType w:val="hybridMultilevel"/>
    <w:tmpl w:val="2D7AECE0"/>
    <w:lvl w:ilvl="0" w:tplc="0402000F">
      <w:start w:val="1"/>
      <w:numFmt w:val="decimal"/>
      <w:lvlText w:val="%1."/>
      <w:lvlJc w:val="left"/>
      <w:pPr>
        <w:ind w:left="2253" w:hanging="360"/>
      </w:pPr>
    </w:lvl>
    <w:lvl w:ilvl="1" w:tplc="04020019">
      <w:start w:val="1"/>
      <w:numFmt w:val="lowerLetter"/>
      <w:lvlText w:val="%2."/>
      <w:lvlJc w:val="left"/>
      <w:pPr>
        <w:ind w:left="2973" w:hanging="360"/>
      </w:pPr>
    </w:lvl>
    <w:lvl w:ilvl="2" w:tplc="0402001B">
      <w:start w:val="1"/>
      <w:numFmt w:val="lowerRoman"/>
      <w:lvlText w:val="%3."/>
      <w:lvlJc w:val="right"/>
      <w:pPr>
        <w:ind w:left="3693" w:hanging="180"/>
      </w:pPr>
    </w:lvl>
    <w:lvl w:ilvl="3" w:tplc="0402000F">
      <w:start w:val="1"/>
      <w:numFmt w:val="decimal"/>
      <w:lvlText w:val="%4."/>
      <w:lvlJc w:val="left"/>
      <w:pPr>
        <w:ind w:left="4413" w:hanging="360"/>
      </w:pPr>
    </w:lvl>
    <w:lvl w:ilvl="4" w:tplc="04020019">
      <w:start w:val="1"/>
      <w:numFmt w:val="lowerLetter"/>
      <w:lvlText w:val="%5."/>
      <w:lvlJc w:val="left"/>
      <w:pPr>
        <w:ind w:left="5133" w:hanging="360"/>
      </w:pPr>
    </w:lvl>
    <w:lvl w:ilvl="5" w:tplc="0402001B">
      <w:start w:val="1"/>
      <w:numFmt w:val="lowerRoman"/>
      <w:lvlText w:val="%6."/>
      <w:lvlJc w:val="right"/>
      <w:pPr>
        <w:ind w:left="5853" w:hanging="180"/>
      </w:pPr>
    </w:lvl>
    <w:lvl w:ilvl="6" w:tplc="0402000F">
      <w:start w:val="1"/>
      <w:numFmt w:val="decimal"/>
      <w:lvlText w:val="%7."/>
      <w:lvlJc w:val="left"/>
      <w:pPr>
        <w:ind w:left="6573" w:hanging="360"/>
      </w:pPr>
    </w:lvl>
    <w:lvl w:ilvl="7" w:tplc="04020019">
      <w:start w:val="1"/>
      <w:numFmt w:val="lowerLetter"/>
      <w:lvlText w:val="%8."/>
      <w:lvlJc w:val="left"/>
      <w:pPr>
        <w:ind w:left="7293" w:hanging="360"/>
      </w:pPr>
    </w:lvl>
    <w:lvl w:ilvl="8" w:tplc="0402001B">
      <w:start w:val="1"/>
      <w:numFmt w:val="lowerRoman"/>
      <w:lvlText w:val="%9."/>
      <w:lvlJc w:val="right"/>
      <w:pPr>
        <w:ind w:left="8013" w:hanging="180"/>
      </w:pPr>
    </w:lvl>
  </w:abstractNum>
  <w:abstractNum w:abstractNumId="18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1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2C6430EC"/>
    <w:multiLevelType w:val="hybridMultilevel"/>
    <w:tmpl w:val="319EF398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316958C2"/>
    <w:multiLevelType w:val="hybridMultilevel"/>
    <w:tmpl w:val="B2A03D30"/>
    <w:lvl w:ilvl="0" w:tplc="B6429E3A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 w15:restartNumberingAfterBreak="0">
    <w:nsid w:val="32AE752E"/>
    <w:multiLevelType w:val="hybridMultilevel"/>
    <w:tmpl w:val="4C70F1CC"/>
    <w:lvl w:ilvl="0" w:tplc="0402000F">
      <w:start w:val="1"/>
      <w:numFmt w:val="decimal"/>
      <w:lvlText w:val="%1."/>
      <w:lvlJc w:val="left"/>
      <w:pPr>
        <w:ind w:left="2253" w:hanging="360"/>
      </w:pPr>
    </w:lvl>
    <w:lvl w:ilvl="1" w:tplc="04020019">
      <w:start w:val="1"/>
      <w:numFmt w:val="lowerLetter"/>
      <w:lvlText w:val="%2."/>
      <w:lvlJc w:val="left"/>
      <w:pPr>
        <w:ind w:left="2973" w:hanging="360"/>
      </w:pPr>
    </w:lvl>
    <w:lvl w:ilvl="2" w:tplc="0402001B">
      <w:start w:val="1"/>
      <w:numFmt w:val="lowerRoman"/>
      <w:lvlText w:val="%3."/>
      <w:lvlJc w:val="right"/>
      <w:pPr>
        <w:ind w:left="3693" w:hanging="180"/>
      </w:pPr>
    </w:lvl>
    <w:lvl w:ilvl="3" w:tplc="0402000F">
      <w:start w:val="1"/>
      <w:numFmt w:val="decimal"/>
      <w:lvlText w:val="%4."/>
      <w:lvlJc w:val="left"/>
      <w:pPr>
        <w:ind w:left="4413" w:hanging="360"/>
      </w:pPr>
    </w:lvl>
    <w:lvl w:ilvl="4" w:tplc="04020019">
      <w:start w:val="1"/>
      <w:numFmt w:val="lowerLetter"/>
      <w:lvlText w:val="%5."/>
      <w:lvlJc w:val="left"/>
      <w:pPr>
        <w:ind w:left="5133" w:hanging="360"/>
      </w:pPr>
    </w:lvl>
    <w:lvl w:ilvl="5" w:tplc="0402001B">
      <w:start w:val="1"/>
      <w:numFmt w:val="lowerRoman"/>
      <w:lvlText w:val="%6."/>
      <w:lvlJc w:val="right"/>
      <w:pPr>
        <w:ind w:left="5853" w:hanging="180"/>
      </w:pPr>
    </w:lvl>
    <w:lvl w:ilvl="6" w:tplc="0402000F">
      <w:start w:val="1"/>
      <w:numFmt w:val="decimal"/>
      <w:lvlText w:val="%7."/>
      <w:lvlJc w:val="left"/>
      <w:pPr>
        <w:ind w:left="6573" w:hanging="360"/>
      </w:pPr>
    </w:lvl>
    <w:lvl w:ilvl="7" w:tplc="04020019">
      <w:start w:val="1"/>
      <w:numFmt w:val="lowerLetter"/>
      <w:lvlText w:val="%8."/>
      <w:lvlJc w:val="left"/>
      <w:pPr>
        <w:ind w:left="7293" w:hanging="360"/>
      </w:pPr>
    </w:lvl>
    <w:lvl w:ilvl="8" w:tplc="0402001B">
      <w:start w:val="1"/>
      <w:numFmt w:val="lowerRoman"/>
      <w:lvlText w:val="%9."/>
      <w:lvlJc w:val="right"/>
      <w:pPr>
        <w:ind w:left="8013" w:hanging="180"/>
      </w:pPr>
    </w:lvl>
  </w:abstractNum>
  <w:abstractNum w:abstractNumId="26" w15:restartNumberingAfterBreak="0">
    <w:nsid w:val="33004CAC"/>
    <w:multiLevelType w:val="hybridMultilevel"/>
    <w:tmpl w:val="575E3042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3E947440"/>
    <w:multiLevelType w:val="hybridMultilevel"/>
    <w:tmpl w:val="C2722D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42AB64C5"/>
    <w:multiLevelType w:val="hybridMultilevel"/>
    <w:tmpl w:val="5AB67F52"/>
    <w:lvl w:ilvl="0" w:tplc="0402000F">
      <w:start w:val="1"/>
      <w:numFmt w:val="decimal"/>
      <w:lvlText w:val="%1."/>
      <w:lvlJc w:val="left"/>
      <w:pPr>
        <w:ind w:left="1502" w:hanging="360"/>
      </w:pPr>
    </w:lvl>
    <w:lvl w:ilvl="1" w:tplc="04020019">
      <w:start w:val="1"/>
      <w:numFmt w:val="lowerLetter"/>
      <w:lvlText w:val="%2."/>
      <w:lvlJc w:val="left"/>
      <w:pPr>
        <w:ind w:left="2222" w:hanging="360"/>
      </w:pPr>
    </w:lvl>
    <w:lvl w:ilvl="2" w:tplc="0402001B">
      <w:start w:val="1"/>
      <w:numFmt w:val="lowerRoman"/>
      <w:lvlText w:val="%3."/>
      <w:lvlJc w:val="right"/>
      <w:pPr>
        <w:ind w:left="2942" w:hanging="180"/>
      </w:pPr>
    </w:lvl>
    <w:lvl w:ilvl="3" w:tplc="0402000F">
      <w:start w:val="1"/>
      <w:numFmt w:val="decimal"/>
      <w:lvlText w:val="%4."/>
      <w:lvlJc w:val="left"/>
      <w:pPr>
        <w:ind w:left="3662" w:hanging="360"/>
      </w:pPr>
    </w:lvl>
    <w:lvl w:ilvl="4" w:tplc="04020019">
      <w:start w:val="1"/>
      <w:numFmt w:val="lowerLetter"/>
      <w:lvlText w:val="%5."/>
      <w:lvlJc w:val="left"/>
      <w:pPr>
        <w:ind w:left="4382" w:hanging="360"/>
      </w:pPr>
    </w:lvl>
    <w:lvl w:ilvl="5" w:tplc="0402001B">
      <w:start w:val="1"/>
      <w:numFmt w:val="lowerRoman"/>
      <w:lvlText w:val="%6."/>
      <w:lvlJc w:val="right"/>
      <w:pPr>
        <w:ind w:left="5102" w:hanging="180"/>
      </w:pPr>
    </w:lvl>
    <w:lvl w:ilvl="6" w:tplc="0402000F">
      <w:start w:val="1"/>
      <w:numFmt w:val="decimal"/>
      <w:lvlText w:val="%7."/>
      <w:lvlJc w:val="left"/>
      <w:pPr>
        <w:ind w:left="5822" w:hanging="360"/>
      </w:pPr>
    </w:lvl>
    <w:lvl w:ilvl="7" w:tplc="04020019">
      <w:start w:val="1"/>
      <w:numFmt w:val="lowerLetter"/>
      <w:lvlText w:val="%8."/>
      <w:lvlJc w:val="left"/>
      <w:pPr>
        <w:ind w:left="6542" w:hanging="360"/>
      </w:pPr>
    </w:lvl>
    <w:lvl w:ilvl="8" w:tplc="0402001B">
      <w:start w:val="1"/>
      <w:numFmt w:val="lowerRoman"/>
      <w:lvlText w:val="%9."/>
      <w:lvlJc w:val="right"/>
      <w:pPr>
        <w:ind w:left="7262" w:hanging="180"/>
      </w:pPr>
    </w:lvl>
  </w:abstractNum>
  <w:abstractNum w:abstractNumId="30" w15:restartNumberingAfterBreak="0">
    <w:nsid w:val="4321103D"/>
    <w:multiLevelType w:val="hybridMultilevel"/>
    <w:tmpl w:val="D826BDD8"/>
    <w:lvl w:ilvl="0" w:tplc="5E486E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4727657B"/>
    <w:multiLevelType w:val="hybridMultilevel"/>
    <w:tmpl w:val="CC3E1D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5B20A4"/>
    <w:multiLevelType w:val="hybridMultilevel"/>
    <w:tmpl w:val="D59EB3AC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5" w15:restartNumberingAfterBreak="0">
    <w:nsid w:val="481510D4"/>
    <w:multiLevelType w:val="hybridMultilevel"/>
    <w:tmpl w:val="80D4CF4E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4E4A2AA0"/>
    <w:multiLevelType w:val="hybridMultilevel"/>
    <w:tmpl w:val="EAD233B4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5308239B"/>
    <w:multiLevelType w:val="hybridMultilevel"/>
    <w:tmpl w:val="1716EE08"/>
    <w:lvl w:ilvl="0" w:tplc="BE9C06DC">
      <w:start w:val="1"/>
      <w:numFmt w:val="decimal"/>
      <w:lvlText w:val="%1."/>
      <w:lvlJc w:val="left"/>
      <w:pPr>
        <w:ind w:left="75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1" w15:restartNumberingAfterBreak="0">
    <w:nsid w:val="54447445"/>
    <w:multiLevelType w:val="hybridMultilevel"/>
    <w:tmpl w:val="9D322D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3" w15:restartNumberingAfterBreak="0">
    <w:nsid w:val="59FD0C9B"/>
    <w:multiLevelType w:val="hybridMultilevel"/>
    <w:tmpl w:val="8E643014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5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6" w15:restartNumberingAfterBreak="0">
    <w:nsid w:val="61FE2321"/>
    <w:multiLevelType w:val="hybridMultilevel"/>
    <w:tmpl w:val="A7E46CD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62785DC5"/>
    <w:multiLevelType w:val="hybridMultilevel"/>
    <w:tmpl w:val="4A983DAC"/>
    <w:lvl w:ilvl="0" w:tplc="C6BA4F96">
      <w:start w:val="1"/>
      <w:numFmt w:val="bullet"/>
      <w:pStyle w:val="a0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9" w15:restartNumberingAfterBreak="0">
    <w:nsid w:val="6C2B0370"/>
    <w:multiLevelType w:val="hybridMultilevel"/>
    <w:tmpl w:val="643A75B2"/>
    <w:lvl w:ilvl="0" w:tplc="BE9C06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6C52550E"/>
    <w:multiLevelType w:val="hybridMultilevel"/>
    <w:tmpl w:val="8662C676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6D03650E"/>
    <w:multiLevelType w:val="hybridMultilevel"/>
    <w:tmpl w:val="13D89320"/>
    <w:lvl w:ilvl="0" w:tplc="BE9C06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53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4" w15:restartNumberingAfterBreak="0">
    <w:nsid w:val="745A7E24"/>
    <w:multiLevelType w:val="hybridMultilevel"/>
    <w:tmpl w:val="F38A9852"/>
    <w:lvl w:ilvl="0" w:tplc="0402000F">
      <w:start w:val="1"/>
      <w:numFmt w:val="decimal"/>
      <w:lvlText w:val="%1."/>
      <w:lvlJc w:val="left"/>
      <w:pPr>
        <w:ind w:left="2253" w:hanging="360"/>
      </w:pPr>
    </w:lvl>
    <w:lvl w:ilvl="1" w:tplc="04020019">
      <w:start w:val="1"/>
      <w:numFmt w:val="lowerLetter"/>
      <w:lvlText w:val="%2."/>
      <w:lvlJc w:val="left"/>
      <w:pPr>
        <w:ind w:left="2973" w:hanging="360"/>
      </w:pPr>
    </w:lvl>
    <w:lvl w:ilvl="2" w:tplc="0402001B">
      <w:start w:val="1"/>
      <w:numFmt w:val="lowerRoman"/>
      <w:lvlText w:val="%3."/>
      <w:lvlJc w:val="right"/>
      <w:pPr>
        <w:ind w:left="3693" w:hanging="180"/>
      </w:pPr>
    </w:lvl>
    <w:lvl w:ilvl="3" w:tplc="0402000F">
      <w:start w:val="1"/>
      <w:numFmt w:val="decimal"/>
      <w:lvlText w:val="%4."/>
      <w:lvlJc w:val="left"/>
      <w:pPr>
        <w:ind w:left="4413" w:hanging="360"/>
      </w:pPr>
    </w:lvl>
    <w:lvl w:ilvl="4" w:tplc="04020019">
      <w:start w:val="1"/>
      <w:numFmt w:val="lowerLetter"/>
      <w:lvlText w:val="%5."/>
      <w:lvlJc w:val="left"/>
      <w:pPr>
        <w:ind w:left="5133" w:hanging="360"/>
      </w:pPr>
    </w:lvl>
    <w:lvl w:ilvl="5" w:tplc="0402001B">
      <w:start w:val="1"/>
      <w:numFmt w:val="lowerRoman"/>
      <w:lvlText w:val="%6."/>
      <w:lvlJc w:val="right"/>
      <w:pPr>
        <w:ind w:left="5853" w:hanging="180"/>
      </w:pPr>
    </w:lvl>
    <w:lvl w:ilvl="6" w:tplc="0402000F">
      <w:start w:val="1"/>
      <w:numFmt w:val="decimal"/>
      <w:lvlText w:val="%7."/>
      <w:lvlJc w:val="left"/>
      <w:pPr>
        <w:ind w:left="6573" w:hanging="360"/>
      </w:pPr>
    </w:lvl>
    <w:lvl w:ilvl="7" w:tplc="04020019">
      <w:start w:val="1"/>
      <w:numFmt w:val="lowerLetter"/>
      <w:lvlText w:val="%8."/>
      <w:lvlJc w:val="left"/>
      <w:pPr>
        <w:ind w:left="7293" w:hanging="360"/>
      </w:pPr>
    </w:lvl>
    <w:lvl w:ilvl="8" w:tplc="0402001B">
      <w:start w:val="1"/>
      <w:numFmt w:val="lowerRoman"/>
      <w:lvlText w:val="%9."/>
      <w:lvlJc w:val="right"/>
      <w:pPr>
        <w:ind w:left="8013" w:hanging="180"/>
      </w:pPr>
    </w:lvl>
  </w:abstractNum>
  <w:abstractNum w:abstractNumId="55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7" w15:restartNumberingAfterBreak="0">
    <w:nsid w:val="7A4D3EDE"/>
    <w:multiLevelType w:val="hybridMultilevel"/>
    <w:tmpl w:val="357885AA"/>
    <w:lvl w:ilvl="0" w:tplc="D21AC466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9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60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48"/>
  </w:num>
  <w:num w:numId="14">
    <w:abstractNumId w:val="45"/>
  </w:num>
  <w:num w:numId="15">
    <w:abstractNumId w:val="40"/>
  </w:num>
  <w:num w:numId="16">
    <w:abstractNumId w:val="18"/>
  </w:num>
  <w:num w:numId="17">
    <w:abstractNumId w:val="55"/>
  </w:num>
  <w:num w:numId="18">
    <w:abstractNumId w:val="21"/>
  </w:num>
  <w:num w:numId="19">
    <w:abstractNumId w:val="42"/>
  </w:num>
  <w:num w:numId="20">
    <w:abstractNumId w:val="20"/>
  </w:num>
  <w:num w:numId="21">
    <w:abstractNumId w:val="31"/>
  </w:num>
  <w:num w:numId="22">
    <w:abstractNumId w:val="44"/>
  </w:num>
  <w:num w:numId="23">
    <w:abstractNumId w:val="34"/>
  </w:num>
  <w:num w:numId="24">
    <w:abstractNumId w:val="53"/>
  </w:num>
  <w:num w:numId="25">
    <w:abstractNumId w:val="59"/>
  </w:num>
  <w:num w:numId="26">
    <w:abstractNumId w:val="10"/>
  </w:num>
  <w:num w:numId="27">
    <w:abstractNumId w:val="13"/>
  </w:num>
  <w:num w:numId="28">
    <w:abstractNumId w:val="58"/>
  </w:num>
  <w:num w:numId="29">
    <w:abstractNumId w:val="28"/>
  </w:num>
  <w:num w:numId="30">
    <w:abstractNumId w:val="52"/>
  </w:num>
  <w:num w:numId="31">
    <w:abstractNumId w:val="38"/>
  </w:num>
  <w:num w:numId="32">
    <w:abstractNumId w:val="56"/>
  </w:num>
  <w:num w:numId="33">
    <w:abstractNumId w:val="12"/>
  </w:num>
  <w:num w:numId="34">
    <w:abstractNumId w:val="60"/>
  </w:num>
  <w:num w:numId="35">
    <w:abstractNumId w:val="19"/>
  </w:num>
  <w:num w:numId="36">
    <w:abstractNumId w:val="24"/>
  </w:num>
  <w:num w:numId="37">
    <w:abstractNumId w:val="37"/>
  </w:num>
  <w:num w:numId="38">
    <w:abstractNumId w:val="23"/>
  </w:num>
  <w:num w:numId="39">
    <w:abstractNumId w:val="47"/>
  </w:num>
  <w:num w:numId="40">
    <w:abstractNumId w:val="30"/>
  </w:num>
  <w:num w:numId="41">
    <w:abstractNumId w:val="49"/>
  </w:num>
  <w:num w:numId="42">
    <w:abstractNumId w:val="50"/>
  </w:num>
  <w:num w:numId="43">
    <w:abstractNumId w:val="39"/>
  </w:num>
  <w:num w:numId="44">
    <w:abstractNumId w:val="26"/>
  </w:num>
  <w:num w:numId="45">
    <w:abstractNumId w:val="36"/>
  </w:num>
  <w:num w:numId="46">
    <w:abstractNumId w:val="33"/>
  </w:num>
  <w:num w:numId="47">
    <w:abstractNumId w:val="51"/>
  </w:num>
  <w:num w:numId="48">
    <w:abstractNumId w:val="22"/>
  </w:num>
  <w:num w:numId="49">
    <w:abstractNumId w:val="43"/>
  </w:num>
  <w:num w:numId="50">
    <w:abstractNumId w:val="35"/>
  </w:num>
  <w:num w:numId="51">
    <w:abstractNumId w:val="57"/>
  </w:num>
  <w:num w:numId="52">
    <w:abstractNumId w:val="46"/>
  </w:num>
  <w:num w:numId="53">
    <w:abstractNumId w:val="16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7"/>
    <w:rsid w:val="00000BDA"/>
    <w:rsid w:val="00010C6C"/>
    <w:rsid w:val="00016664"/>
    <w:rsid w:val="00016DFD"/>
    <w:rsid w:val="000219F0"/>
    <w:rsid w:val="00024348"/>
    <w:rsid w:val="0002465D"/>
    <w:rsid w:val="00031D60"/>
    <w:rsid w:val="00034CED"/>
    <w:rsid w:val="00055961"/>
    <w:rsid w:val="00056FD8"/>
    <w:rsid w:val="00062B7F"/>
    <w:rsid w:val="00067580"/>
    <w:rsid w:val="00074F6D"/>
    <w:rsid w:val="00087068"/>
    <w:rsid w:val="00094C30"/>
    <w:rsid w:val="0009637F"/>
    <w:rsid w:val="000A0E78"/>
    <w:rsid w:val="000A488C"/>
    <w:rsid w:val="000C4890"/>
    <w:rsid w:val="000C714E"/>
    <w:rsid w:val="000D137C"/>
    <w:rsid w:val="000E0F17"/>
    <w:rsid w:val="000F1464"/>
    <w:rsid w:val="000F21B0"/>
    <w:rsid w:val="000F5BA2"/>
    <w:rsid w:val="000F6DD1"/>
    <w:rsid w:val="0010098B"/>
    <w:rsid w:val="00107C22"/>
    <w:rsid w:val="001109D3"/>
    <w:rsid w:val="001138F2"/>
    <w:rsid w:val="00116002"/>
    <w:rsid w:val="00122EBA"/>
    <w:rsid w:val="00130A1E"/>
    <w:rsid w:val="001325AE"/>
    <w:rsid w:val="00134537"/>
    <w:rsid w:val="00143C17"/>
    <w:rsid w:val="00145249"/>
    <w:rsid w:val="00151639"/>
    <w:rsid w:val="001533AF"/>
    <w:rsid w:val="00153D5D"/>
    <w:rsid w:val="00164184"/>
    <w:rsid w:val="00182C6E"/>
    <w:rsid w:val="00190C32"/>
    <w:rsid w:val="001A34F5"/>
    <w:rsid w:val="001A7F87"/>
    <w:rsid w:val="001C32D7"/>
    <w:rsid w:val="001C540D"/>
    <w:rsid w:val="001C616C"/>
    <w:rsid w:val="001D7F55"/>
    <w:rsid w:val="001E149B"/>
    <w:rsid w:val="001E66B8"/>
    <w:rsid w:val="001F121F"/>
    <w:rsid w:val="002024E8"/>
    <w:rsid w:val="00203940"/>
    <w:rsid w:val="00213D6D"/>
    <w:rsid w:val="00236793"/>
    <w:rsid w:val="002415AE"/>
    <w:rsid w:val="00243699"/>
    <w:rsid w:val="00246945"/>
    <w:rsid w:val="00246FB8"/>
    <w:rsid w:val="00253489"/>
    <w:rsid w:val="002576DF"/>
    <w:rsid w:val="0026710D"/>
    <w:rsid w:val="0027438C"/>
    <w:rsid w:val="0027600C"/>
    <w:rsid w:val="00280567"/>
    <w:rsid w:val="002848E8"/>
    <w:rsid w:val="00293184"/>
    <w:rsid w:val="00297101"/>
    <w:rsid w:val="002B4A89"/>
    <w:rsid w:val="002B556F"/>
    <w:rsid w:val="002C3576"/>
    <w:rsid w:val="002C7C1F"/>
    <w:rsid w:val="002D393C"/>
    <w:rsid w:val="002D3E41"/>
    <w:rsid w:val="002D5D70"/>
    <w:rsid w:val="002D6443"/>
    <w:rsid w:val="002E09B7"/>
    <w:rsid w:val="002E3E10"/>
    <w:rsid w:val="002E4C37"/>
    <w:rsid w:val="002E58ED"/>
    <w:rsid w:val="002E7D6C"/>
    <w:rsid w:val="002F32B0"/>
    <w:rsid w:val="002F4EE1"/>
    <w:rsid w:val="002F76D9"/>
    <w:rsid w:val="0030724C"/>
    <w:rsid w:val="003209C7"/>
    <w:rsid w:val="00323892"/>
    <w:rsid w:val="00325828"/>
    <w:rsid w:val="003304C1"/>
    <w:rsid w:val="0033163C"/>
    <w:rsid w:val="00342EB3"/>
    <w:rsid w:val="003442B3"/>
    <w:rsid w:val="00345986"/>
    <w:rsid w:val="0034721B"/>
    <w:rsid w:val="003514B3"/>
    <w:rsid w:val="003549BB"/>
    <w:rsid w:val="00362349"/>
    <w:rsid w:val="0038135F"/>
    <w:rsid w:val="003835D2"/>
    <w:rsid w:val="00385B23"/>
    <w:rsid w:val="00397BA5"/>
    <w:rsid w:val="003A11AF"/>
    <w:rsid w:val="003A65B2"/>
    <w:rsid w:val="003C1C59"/>
    <w:rsid w:val="003C39A6"/>
    <w:rsid w:val="003C557B"/>
    <w:rsid w:val="003D2EAD"/>
    <w:rsid w:val="003D570A"/>
    <w:rsid w:val="003E0529"/>
    <w:rsid w:val="003E4F49"/>
    <w:rsid w:val="003E68B5"/>
    <w:rsid w:val="003F6471"/>
    <w:rsid w:val="003F7DCD"/>
    <w:rsid w:val="004058EC"/>
    <w:rsid w:val="00417487"/>
    <w:rsid w:val="0042596C"/>
    <w:rsid w:val="004302F4"/>
    <w:rsid w:val="00432521"/>
    <w:rsid w:val="004355B4"/>
    <w:rsid w:val="00437715"/>
    <w:rsid w:val="00441795"/>
    <w:rsid w:val="0044308E"/>
    <w:rsid w:val="00445640"/>
    <w:rsid w:val="0044591C"/>
    <w:rsid w:val="004506AC"/>
    <w:rsid w:val="00453F5D"/>
    <w:rsid w:val="004553CA"/>
    <w:rsid w:val="00464A92"/>
    <w:rsid w:val="004736A9"/>
    <w:rsid w:val="00474FC5"/>
    <w:rsid w:val="00484AAF"/>
    <w:rsid w:val="00485789"/>
    <w:rsid w:val="00485CAE"/>
    <w:rsid w:val="00491017"/>
    <w:rsid w:val="00491A19"/>
    <w:rsid w:val="004949D1"/>
    <w:rsid w:val="004B1BBD"/>
    <w:rsid w:val="004C3269"/>
    <w:rsid w:val="004C752C"/>
    <w:rsid w:val="004D2341"/>
    <w:rsid w:val="004D7086"/>
    <w:rsid w:val="004F117B"/>
    <w:rsid w:val="004F1969"/>
    <w:rsid w:val="00504A2A"/>
    <w:rsid w:val="0050640F"/>
    <w:rsid w:val="00513693"/>
    <w:rsid w:val="00522B9E"/>
    <w:rsid w:val="00523DB6"/>
    <w:rsid w:val="00527E07"/>
    <w:rsid w:val="00537B25"/>
    <w:rsid w:val="0054482F"/>
    <w:rsid w:val="0054527D"/>
    <w:rsid w:val="00545EF1"/>
    <w:rsid w:val="005478E0"/>
    <w:rsid w:val="005502BF"/>
    <w:rsid w:val="0055087F"/>
    <w:rsid w:val="00562CF0"/>
    <w:rsid w:val="00563099"/>
    <w:rsid w:val="00563770"/>
    <w:rsid w:val="00566AE0"/>
    <w:rsid w:val="00572885"/>
    <w:rsid w:val="005772E6"/>
    <w:rsid w:val="005808BC"/>
    <w:rsid w:val="005820C3"/>
    <w:rsid w:val="00582E80"/>
    <w:rsid w:val="005831BC"/>
    <w:rsid w:val="005A16B8"/>
    <w:rsid w:val="005A6DCF"/>
    <w:rsid w:val="005B4515"/>
    <w:rsid w:val="005C6AFB"/>
    <w:rsid w:val="005C7606"/>
    <w:rsid w:val="005C7C12"/>
    <w:rsid w:val="005D0BFA"/>
    <w:rsid w:val="005D454D"/>
    <w:rsid w:val="005D4E57"/>
    <w:rsid w:val="005D6CCD"/>
    <w:rsid w:val="005E02F7"/>
    <w:rsid w:val="005E57FE"/>
    <w:rsid w:val="005F298C"/>
    <w:rsid w:val="00601448"/>
    <w:rsid w:val="006015E0"/>
    <w:rsid w:val="00603EDE"/>
    <w:rsid w:val="0060579E"/>
    <w:rsid w:val="006063DA"/>
    <w:rsid w:val="006069F6"/>
    <w:rsid w:val="0060708F"/>
    <w:rsid w:val="0061211E"/>
    <w:rsid w:val="00632639"/>
    <w:rsid w:val="006427B2"/>
    <w:rsid w:val="00645613"/>
    <w:rsid w:val="006523CC"/>
    <w:rsid w:val="00662E00"/>
    <w:rsid w:val="00663324"/>
    <w:rsid w:val="006709E4"/>
    <w:rsid w:val="00675AEA"/>
    <w:rsid w:val="00680797"/>
    <w:rsid w:val="006812C4"/>
    <w:rsid w:val="00681A7C"/>
    <w:rsid w:val="006908B7"/>
    <w:rsid w:val="006A1D7F"/>
    <w:rsid w:val="006A78F0"/>
    <w:rsid w:val="006A7B12"/>
    <w:rsid w:val="006B1F72"/>
    <w:rsid w:val="006B206D"/>
    <w:rsid w:val="006C2597"/>
    <w:rsid w:val="006C2A22"/>
    <w:rsid w:val="006D0AA1"/>
    <w:rsid w:val="006D167D"/>
    <w:rsid w:val="006D2C10"/>
    <w:rsid w:val="006E550A"/>
    <w:rsid w:val="006F68F9"/>
    <w:rsid w:val="00700E6D"/>
    <w:rsid w:val="007015B4"/>
    <w:rsid w:val="0070525A"/>
    <w:rsid w:val="00705CCC"/>
    <w:rsid w:val="00706DD3"/>
    <w:rsid w:val="00716C8D"/>
    <w:rsid w:val="007228AC"/>
    <w:rsid w:val="007276F8"/>
    <w:rsid w:val="0073093F"/>
    <w:rsid w:val="007313A5"/>
    <w:rsid w:val="007349E1"/>
    <w:rsid w:val="00736487"/>
    <w:rsid w:val="00736D61"/>
    <w:rsid w:val="007447A0"/>
    <w:rsid w:val="00745A8A"/>
    <w:rsid w:val="00750CE8"/>
    <w:rsid w:val="0075380A"/>
    <w:rsid w:val="00755DA2"/>
    <w:rsid w:val="0076250D"/>
    <w:rsid w:val="007628B3"/>
    <w:rsid w:val="00763175"/>
    <w:rsid w:val="0076648C"/>
    <w:rsid w:val="0076774F"/>
    <w:rsid w:val="00770145"/>
    <w:rsid w:val="007726F1"/>
    <w:rsid w:val="00777FAC"/>
    <w:rsid w:val="00782ADC"/>
    <w:rsid w:val="00791796"/>
    <w:rsid w:val="00791B2C"/>
    <w:rsid w:val="00794DF8"/>
    <w:rsid w:val="00795D97"/>
    <w:rsid w:val="0079715D"/>
    <w:rsid w:val="007A0024"/>
    <w:rsid w:val="007A2593"/>
    <w:rsid w:val="007C4338"/>
    <w:rsid w:val="007D1FBD"/>
    <w:rsid w:val="007D284C"/>
    <w:rsid w:val="007D2C91"/>
    <w:rsid w:val="007D31DA"/>
    <w:rsid w:val="007D4D94"/>
    <w:rsid w:val="007E7415"/>
    <w:rsid w:val="007E76A0"/>
    <w:rsid w:val="007F777A"/>
    <w:rsid w:val="00801CC6"/>
    <w:rsid w:val="00810650"/>
    <w:rsid w:val="00811CB5"/>
    <w:rsid w:val="0082287A"/>
    <w:rsid w:val="00826383"/>
    <w:rsid w:val="0083197C"/>
    <w:rsid w:val="008319B2"/>
    <w:rsid w:val="008328C0"/>
    <w:rsid w:val="008334B8"/>
    <w:rsid w:val="0083494F"/>
    <w:rsid w:val="00840CE2"/>
    <w:rsid w:val="00846A53"/>
    <w:rsid w:val="00846E69"/>
    <w:rsid w:val="00851919"/>
    <w:rsid w:val="00851BEB"/>
    <w:rsid w:val="00857F90"/>
    <w:rsid w:val="00864F5E"/>
    <w:rsid w:val="008671B4"/>
    <w:rsid w:val="008745B4"/>
    <w:rsid w:val="00875021"/>
    <w:rsid w:val="00876CB1"/>
    <w:rsid w:val="00883FAB"/>
    <w:rsid w:val="00885E51"/>
    <w:rsid w:val="00886AAD"/>
    <w:rsid w:val="0089376F"/>
    <w:rsid w:val="008B0874"/>
    <w:rsid w:val="008C06B8"/>
    <w:rsid w:val="008C3758"/>
    <w:rsid w:val="008C4558"/>
    <w:rsid w:val="008C6AAB"/>
    <w:rsid w:val="008D5882"/>
    <w:rsid w:val="008F13B2"/>
    <w:rsid w:val="008F2EC0"/>
    <w:rsid w:val="008F65C2"/>
    <w:rsid w:val="008F6A8C"/>
    <w:rsid w:val="00910AC6"/>
    <w:rsid w:val="00910D04"/>
    <w:rsid w:val="00912703"/>
    <w:rsid w:val="00914AD7"/>
    <w:rsid w:val="00916E68"/>
    <w:rsid w:val="00924914"/>
    <w:rsid w:val="00926755"/>
    <w:rsid w:val="00931384"/>
    <w:rsid w:val="009336EF"/>
    <w:rsid w:val="00936513"/>
    <w:rsid w:val="009446D2"/>
    <w:rsid w:val="00945E0E"/>
    <w:rsid w:val="0094664F"/>
    <w:rsid w:val="00951C17"/>
    <w:rsid w:val="00954A96"/>
    <w:rsid w:val="00961476"/>
    <w:rsid w:val="0096313D"/>
    <w:rsid w:val="00964EDF"/>
    <w:rsid w:val="0096550D"/>
    <w:rsid w:val="0096743C"/>
    <w:rsid w:val="009711AE"/>
    <w:rsid w:val="00976044"/>
    <w:rsid w:val="0097791B"/>
    <w:rsid w:val="00985237"/>
    <w:rsid w:val="00985C8F"/>
    <w:rsid w:val="009916EA"/>
    <w:rsid w:val="00992A61"/>
    <w:rsid w:val="009947DD"/>
    <w:rsid w:val="009B3ADD"/>
    <w:rsid w:val="009B5AA0"/>
    <w:rsid w:val="009C21F5"/>
    <w:rsid w:val="009D0237"/>
    <w:rsid w:val="009D5A9D"/>
    <w:rsid w:val="009D5EB2"/>
    <w:rsid w:val="009E11A5"/>
    <w:rsid w:val="009E2D9C"/>
    <w:rsid w:val="009F3CA6"/>
    <w:rsid w:val="009F3D43"/>
    <w:rsid w:val="009F3F01"/>
    <w:rsid w:val="009F64A4"/>
    <w:rsid w:val="00A07EA0"/>
    <w:rsid w:val="00A13A01"/>
    <w:rsid w:val="00A201C1"/>
    <w:rsid w:val="00A327E1"/>
    <w:rsid w:val="00A352DB"/>
    <w:rsid w:val="00A4464C"/>
    <w:rsid w:val="00A45273"/>
    <w:rsid w:val="00A50DF3"/>
    <w:rsid w:val="00A528E7"/>
    <w:rsid w:val="00A60CEC"/>
    <w:rsid w:val="00A62C9E"/>
    <w:rsid w:val="00A81B4E"/>
    <w:rsid w:val="00A826CE"/>
    <w:rsid w:val="00A850F6"/>
    <w:rsid w:val="00A86582"/>
    <w:rsid w:val="00A964DB"/>
    <w:rsid w:val="00A968D6"/>
    <w:rsid w:val="00AA0A1F"/>
    <w:rsid w:val="00AA14D9"/>
    <w:rsid w:val="00AA20DC"/>
    <w:rsid w:val="00AA58C1"/>
    <w:rsid w:val="00AA69B4"/>
    <w:rsid w:val="00AB2D04"/>
    <w:rsid w:val="00AB7100"/>
    <w:rsid w:val="00AC00D2"/>
    <w:rsid w:val="00AC1DC6"/>
    <w:rsid w:val="00AC6D45"/>
    <w:rsid w:val="00AD0A11"/>
    <w:rsid w:val="00AD58B3"/>
    <w:rsid w:val="00AE1FB1"/>
    <w:rsid w:val="00AF2A90"/>
    <w:rsid w:val="00AF5CCE"/>
    <w:rsid w:val="00B00BDF"/>
    <w:rsid w:val="00B00DB4"/>
    <w:rsid w:val="00B13063"/>
    <w:rsid w:val="00B22900"/>
    <w:rsid w:val="00B23D0F"/>
    <w:rsid w:val="00B23F14"/>
    <w:rsid w:val="00B242F4"/>
    <w:rsid w:val="00B27C3C"/>
    <w:rsid w:val="00B30069"/>
    <w:rsid w:val="00B31C9E"/>
    <w:rsid w:val="00B36CBF"/>
    <w:rsid w:val="00B40B25"/>
    <w:rsid w:val="00B40D8F"/>
    <w:rsid w:val="00B42D80"/>
    <w:rsid w:val="00B434C5"/>
    <w:rsid w:val="00B434D4"/>
    <w:rsid w:val="00B45A4D"/>
    <w:rsid w:val="00B4608E"/>
    <w:rsid w:val="00B46562"/>
    <w:rsid w:val="00B517F3"/>
    <w:rsid w:val="00B55F66"/>
    <w:rsid w:val="00B64276"/>
    <w:rsid w:val="00B6519F"/>
    <w:rsid w:val="00B65C6C"/>
    <w:rsid w:val="00B7045A"/>
    <w:rsid w:val="00B73A87"/>
    <w:rsid w:val="00B74E8C"/>
    <w:rsid w:val="00B80487"/>
    <w:rsid w:val="00B9100A"/>
    <w:rsid w:val="00B945FC"/>
    <w:rsid w:val="00BA6734"/>
    <w:rsid w:val="00BB096D"/>
    <w:rsid w:val="00BB6523"/>
    <w:rsid w:val="00BB683E"/>
    <w:rsid w:val="00BB787B"/>
    <w:rsid w:val="00BC0203"/>
    <w:rsid w:val="00BC18C1"/>
    <w:rsid w:val="00BC4DE2"/>
    <w:rsid w:val="00BC562D"/>
    <w:rsid w:val="00BC6581"/>
    <w:rsid w:val="00BC65B1"/>
    <w:rsid w:val="00BD0929"/>
    <w:rsid w:val="00BD0F8C"/>
    <w:rsid w:val="00BD3E0A"/>
    <w:rsid w:val="00BE7F8F"/>
    <w:rsid w:val="00BF192D"/>
    <w:rsid w:val="00BF1C96"/>
    <w:rsid w:val="00C03B50"/>
    <w:rsid w:val="00C03BC7"/>
    <w:rsid w:val="00C0743C"/>
    <w:rsid w:val="00C124C4"/>
    <w:rsid w:val="00C17055"/>
    <w:rsid w:val="00C179CF"/>
    <w:rsid w:val="00C2181B"/>
    <w:rsid w:val="00C227E1"/>
    <w:rsid w:val="00C235CC"/>
    <w:rsid w:val="00C25A17"/>
    <w:rsid w:val="00C270A6"/>
    <w:rsid w:val="00C333FF"/>
    <w:rsid w:val="00C34176"/>
    <w:rsid w:val="00C3585A"/>
    <w:rsid w:val="00C4333C"/>
    <w:rsid w:val="00C447FC"/>
    <w:rsid w:val="00C45A7F"/>
    <w:rsid w:val="00C571C1"/>
    <w:rsid w:val="00C626F3"/>
    <w:rsid w:val="00C6463E"/>
    <w:rsid w:val="00C646FB"/>
    <w:rsid w:val="00C657C5"/>
    <w:rsid w:val="00C833D7"/>
    <w:rsid w:val="00C919AA"/>
    <w:rsid w:val="00C935D4"/>
    <w:rsid w:val="00CA323C"/>
    <w:rsid w:val="00CA5A1F"/>
    <w:rsid w:val="00CB4A7E"/>
    <w:rsid w:val="00CB5F4D"/>
    <w:rsid w:val="00CC1497"/>
    <w:rsid w:val="00CC28ED"/>
    <w:rsid w:val="00CC417B"/>
    <w:rsid w:val="00CC4E9C"/>
    <w:rsid w:val="00CC6698"/>
    <w:rsid w:val="00CD2449"/>
    <w:rsid w:val="00CD2F8D"/>
    <w:rsid w:val="00CD3476"/>
    <w:rsid w:val="00CD5CE5"/>
    <w:rsid w:val="00CE3A1C"/>
    <w:rsid w:val="00CE7898"/>
    <w:rsid w:val="00CF28B0"/>
    <w:rsid w:val="00D03516"/>
    <w:rsid w:val="00D0798A"/>
    <w:rsid w:val="00D11889"/>
    <w:rsid w:val="00D305FA"/>
    <w:rsid w:val="00D3410E"/>
    <w:rsid w:val="00D3508D"/>
    <w:rsid w:val="00D4506D"/>
    <w:rsid w:val="00D45606"/>
    <w:rsid w:val="00D608E1"/>
    <w:rsid w:val="00D62161"/>
    <w:rsid w:val="00D63CB8"/>
    <w:rsid w:val="00D657E8"/>
    <w:rsid w:val="00D70D44"/>
    <w:rsid w:val="00D719FE"/>
    <w:rsid w:val="00D71F6B"/>
    <w:rsid w:val="00D72034"/>
    <w:rsid w:val="00D7531A"/>
    <w:rsid w:val="00D7683A"/>
    <w:rsid w:val="00D83E53"/>
    <w:rsid w:val="00D85339"/>
    <w:rsid w:val="00D94363"/>
    <w:rsid w:val="00DB2086"/>
    <w:rsid w:val="00DB3476"/>
    <w:rsid w:val="00DB539F"/>
    <w:rsid w:val="00DB6DAD"/>
    <w:rsid w:val="00DC71C2"/>
    <w:rsid w:val="00DD1B63"/>
    <w:rsid w:val="00DD20DE"/>
    <w:rsid w:val="00DD5305"/>
    <w:rsid w:val="00DF18AA"/>
    <w:rsid w:val="00E000A6"/>
    <w:rsid w:val="00E00DE7"/>
    <w:rsid w:val="00E01896"/>
    <w:rsid w:val="00E038CA"/>
    <w:rsid w:val="00E11548"/>
    <w:rsid w:val="00E1317D"/>
    <w:rsid w:val="00E22BD2"/>
    <w:rsid w:val="00E2308A"/>
    <w:rsid w:val="00E341A4"/>
    <w:rsid w:val="00E434FB"/>
    <w:rsid w:val="00E44710"/>
    <w:rsid w:val="00E45CEC"/>
    <w:rsid w:val="00E46B35"/>
    <w:rsid w:val="00E55398"/>
    <w:rsid w:val="00E604D1"/>
    <w:rsid w:val="00E6105D"/>
    <w:rsid w:val="00E6692C"/>
    <w:rsid w:val="00E72148"/>
    <w:rsid w:val="00E73A22"/>
    <w:rsid w:val="00E7495F"/>
    <w:rsid w:val="00E80EB0"/>
    <w:rsid w:val="00E8183F"/>
    <w:rsid w:val="00E81CE9"/>
    <w:rsid w:val="00E81ED6"/>
    <w:rsid w:val="00E91987"/>
    <w:rsid w:val="00E91B59"/>
    <w:rsid w:val="00E936F4"/>
    <w:rsid w:val="00EB0BFA"/>
    <w:rsid w:val="00EB58D9"/>
    <w:rsid w:val="00EB672D"/>
    <w:rsid w:val="00EC04A0"/>
    <w:rsid w:val="00EC24FC"/>
    <w:rsid w:val="00EC7411"/>
    <w:rsid w:val="00ED5550"/>
    <w:rsid w:val="00EF198D"/>
    <w:rsid w:val="00EF38AC"/>
    <w:rsid w:val="00EF736F"/>
    <w:rsid w:val="00F00E2C"/>
    <w:rsid w:val="00F16573"/>
    <w:rsid w:val="00F21B77"/>
    <w:rsid w:val="00F23FEC"/>
    <w:rsid w:val="00F242CB"/>
    <w:rsid w:val="00F24647"/>
    <w:rsid w:val="00F300FE"/>
    <w:rsid w:val="00F3255E"/>
    <w:rsid w:val="00F35724"/>
    <w:rsid w:val="00F4176C"/>
    <w:rsid w:val="00F430F8"/>
    <w:rsid w:val="00F43748"/>
    <w:rsid w:val="00F515AD"/>
    <w:rsid w:val="00F550F2"/>
    <w:rsid w:val="00F56BF8"/>
    <w:rsid w:val="00F64BA1"/>
    <w:rsid w:val="00F674C7"/>
    <w:rsid w:val="00F7093E"/>
    <w:rsid w:val="00F71FF2"/>
    <w:rsid w:val="00F8487F"/>
    <w:rsid w:val="00F8563A"/>
    <w:rsid w:val="00F87FFA"/>
    <w:rsid w:val="00F93AC7"/>
    <w:rsid w:val="00F956F6"/>
    <w:rsid w:val="00FA09F1"/>
    <w:rsid w:val="00FA6616"/>
    <w:rsid w:val="00FB1689"/>
    <w:rsid w:val="00FB2E60"/>
    <w:rsid w:val="00FB4EB3"/>
    <w:rsid w:val="00FB788B"/>
    <w:rsid w:val="00FC3144"/>
    <w:rsid w:val="00FC3E1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B95BF0-A7BF-4076-A13F-4B98FC2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37"/>
    <w:rPr>
      <w:color w:val="000000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136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57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BB096D"/>
    <w:pPr>
      <w:keepNext/>
      <w:spacing w:before="240" w:after="60"/>
      <w:outlineLvl w:val="2"/>
    </w:pPr>
    <w:rPr>
      <w:rFonts w:cs="Arial"/>
      <w:b/>
      <w:bCs/>
      <w:color w:val="auto"/>
      <w:sz w:val="24"/>
      <w:szCs w:val="26"/>
      <w:lang w:eastAsia="bg-BG"/>
    </w:rPr>
  </w:style>
  <w:style w:type="paragraph" w:styleId="Heading4">
    <w:name w:val="heading 4"/>
    <w:basedOn w:val="Heading3"/>
    <w:next w:val="Normal"/>
    <w:link w:val="Heading4Char"/>
    <w:qFormat/>
    <w:locked/>
    <w:rsid w:val="00BB096D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BB096D"/>
    <w:pPr>
      <w:spacing w:before="240" w:after="60" w:line="258" w:lineRule="exact"/>
      <w:ind w:firstLine="397"/>
      <w:jc w:val="both"/>
      <w:outlineLvl w:val="4"/>
    </w:pPr>
    <w:rPr>
      <w:b/>
      <w:bCs/>
      <w:i/>
      <w:iCs/>
      <w:color w:val="auto"/>
      <w:kern w:val="18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B096D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i/>
      <w:color w:val="auto"/>
      <w:kern w:val="18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BB096D"/>
    <w:pPr>
      <w:spacing w:before="240" w:after="60" w:line="258" w:lineRule="exact"/>
      <w:ind w:firstLine="397"/>
      <w:jc w:val="both"/>
      <w:outlineLvl w:val="6"/>
    </w:pPr>
    <w:rPr>
      <w:color w:val="auto"/>
      <w:kern w:val="18"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BB096D"/>
    <w:pPr>
      <w:spacing w:before="240" w:after="60" w:line="258" w:lineRule="exact"/>
      <w:ind w:firstLine="397"/>
      <w:jc w:val="both"/>
      <w:outlineLvl w:val="7"/>
    </w:pPr>
    <w:rPr>
      <w:i/>
      <w:iCs/>
      <w:color w:val="auto"/>
      <w:kern w:val="18"/>
      <w:sz w:val="24"/>
    </w:rPr>
  </w:style>
  <w:style w:type="paragraph" w:styleId="Heading9">
    <w:name w:val="heading 9"/>
    <w:basedOn w:val="Normal"/>
    <w:next w:val="Normal"/>
    <w:link w:val="Heading9Char"/>
    <w:qFormat/>
    <w:locked/>
    <w:rsid w:val="00BB096D"/>
    <w:pPr>
      <w:spacing w:before="240" w:after="60" w:line="258" w:lineRule="exact"/>
      <w:ind w:firstLine="397"/>
      <w:jc w:val="both"/>
      <w:outlineLvl w:val="8"/>
    </w:pPr>
    <w:rPr>
      <w:rFonts w:ascii="Arial" w:hAnsi="Arial" w:cs="Arial"/>
      <w:color w:val="auto"/>
      <w:kern w:val="1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6523"/>
    <w:rPr>
      <w:rFonts w:cs="Times New Roman"/>
      <w:b/>
      <w:bCs/>
    </w:rPr>
  </w:style>
  <w:style w:type="paragraph" w:styleId="NormalWeb">
    <w:name w:val="Normal (Web)"/>
    <w:basedOn w:val="Normal"/>
    <w:rsid w:val="005F298C"/>
  </w:style>
  <w:style w:type="character" w:styleId="Emphasis">
    <w:name w:val="Emphasis"/>
    <w:qFormat/>
    <w:rsid w:val="00D94363"/>
    <w:rPr>
      <w:rFonts w:cs="Times New Roman"/>
      <w:i/>
      <w:iCs/>
    </w:rPr>
  </w:style>
  <w:style w:type="paragraph" w:styleId="Header">
    <w:name w:val="header"/>
    <w:basedOn w:val="Normal"/>
    <w:link w:val="HeaderChar"/>
    <w:rsid w:val="00C235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35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35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35CC"/>
    <w:rPr>
      <w:sz w:val="24"/>
      <w:szCs w:val="24"/>
      <w:lang w:eastAsia="en-US"/>
    </w:rPr>
  </w:style>
  <w:style w:type="paragraph" w:customStyle="1" w:styleId="Basictxt">
    <w:name w:val="Basic txt &gt;&gt;"/>
    <w:basedOn w:val="Normal"/>
    <w:uiPriority w:val="99"/>
    <w:rsid w:val="002F4EE1"/>
    <w:pPr>
      <w:autoSpaceDE w:val="0"/>
      <w:autoSpaceDN w:val="0"/>
      <w:adjustRightInd w:val="0"/>
      <w:spacing w:line="231" w:lineRule="atLeast"/>
      <w:ind w:firstLine="964"/>
      <w:jc w:val="both"/>
      <w:textAlignment w:val="center"/>
    </w:pPr>
    <w:rPr>
      <w:rFonts w:ascii="MyriadPro-Regular" w:eastAsia="Calibri" w:hAnsi="MyriadPro-Regular" w:cs="MyriadPro-Regular"/>
      <w:sz w:val="21"/>
      <w:szCs w:val="21"/>
    </w:rPr>
  </w:style>
  <w:style w:type="paragraph" w:customStyle="1" w:styleId="srok">
    <w:name w:val="srok"/>
    <w:basedOn w:val="Normal"/>
    <w:uiPriority w:val="99"/>
    <w:rsid w:val="002F4EE1"/>
    <w:pPr>
      <w:autoSpaceDE w:val="0"/>
      <w:autoSpaceDN w:val="0"/>
      <w:adjustRightInd w:val="0"/>
      <w:spacing w:line="231" w:lineRule="atLeast"/>
      <w:ind w:left="3969"/>
      <w:jc w:val="both"/>
      <w:textAlignment w:val="center"/>
    </w:pPr>
    <w:rPr>
      <w:rFonts w:ascii="MyriadPro-Regular" w:eastAsia="Calibri" w:hAnsi="MyriadPro-Regular" w:cs="MyriadPro-Regular"/>
      <w:sz w:val="21"/>
      <w:szCs w:val="21"/>
      <w:lang w:eastAsia="bg-BG"/>
    </w:rPr>
  </w:style>
  <w:style w:type="paragraph" w:customStyle="1" w:styleId="Default">
    <w:name w:val="Default"/>
    <w:rsid w:val="00BC4D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2597"/>
  </w:style>
  <w:style w:type="paragraph" w:styleId="ListParagraph">
    <w:name w:val="List Paragraph"/>
    <w:basedOn w:val="Normal"/>
    <w:uiPriority w:val="34"/>
    <w:qFormat/>
    <w:rsid w:val="002E4C37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2E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C37"/>
    <w:rPr>
      <w:rFonts w:ascii="Segoe UI" w:hAnsi="Segoe UI" w:cs="Segoe UI"/>
      <w:color w:val="000000"/>
      <w:sz w:val="18"/>
      <w:szCs w:val="18"/>
      <w:lang w:eastAsia="en-US"/>
    </w:rPr>
  </w:style>
  <w:style w:type="table" w:customStyle="1" w:styleId="TableGrid">
    <w:name w:val="TableGrid"/>
    <w:rsid w:val="00C646F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13693"/>
    <w:rPr>
      <w:rFonts w:ascii="Cambria" w:hAnsi="Cambria"/>
      <w:color w:val="365F91"/>
      <w:sz w:val="32"/>
      <w:szCs w:val="32"/>
      <w:lang w:eastAsia="en-US"/>
    </w:rPr>
  </w:style>
  <w:style w:type="table" w:styleId="TableGrid0">
    <w:name w:val="Table Grid"/>
    <w:basedOn w:val="TableNormal"/>
    <w:locked/>
    <w:rsid w:val="00BB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nhideWhenUsed/>
    <w:rsid w:val="00603EDE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03EDE"/>
    <w:rPr>
      <w:bCs/>
      <w:sz w:val="24"/>
      <w:lang w:eastAsia="en-US"/>
    </w:rPr>
  </w:style>
  <w:style w:type="character" w:styleId="Hyperlink">
    <w:name w:val="Hyperlink"/>
    <w:basedOn w:val="DefaultParagraphFont"/>
    <w:unhideWhenUsed/>
    <w:rsid w:val="007D1F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3C39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3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9A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9A6"/>
    <w:rPr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2576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76DF"/>
    <w:rPr>
      <w:color w:val="808080"/>
    </w:rPr>
  </w:style>
  <w:style w:type="character" w:customStyle="1" w:styleId="BodytextBoldSpacing0pt">
    <w:name w:val="Body text + Bold;Spacing 0 pt"/>
    <w:rsid w:val="005D454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Bold">
    <w:name w:val="Body text + Bold"/>
    <w:rsid w:val="005D4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Heading3Char">
    <w:name w:val="Heading 3 Char"/>
    <w:basedOn w:val="DefaultParagraphFont"/>
    <w:link w:val="Heading3"/>
    <w:rsid w:val="00BB096D"/>
    <w:rPr>
      <w:rFonts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B096D"/>
    <w:rPr>
      <w:rFonts w:ascii="Arial Narrow" w:hAnsi="Arial Narrow"/>
      <w:i/>
      <w:caps/>
      <w:w w:val="80"/>
      <w:kern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B096D"/>
    <w:rPr>
      <w:b/>
      <w:bCs/>
      <w:i/>
      <w:iCs/>
      <w:kern w:val="18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B096D"/>
    <w:rPr>
      <w:i/>
      <w:kern w:val="18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B096D"/>
    <w:rPr>
      <w:kern w:val="18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B096D"/>
    <w:rPr>
      <w:i/>
      <w:iCs/>
      <w:kern w:val="18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B096D"/>
    <w:rPr>
      <w:rFonts w:ascii="Arial" w:hAnsi="Arial" w:cs="Arial"/>
      <w:kern w:val="18"/>
      <w:sz w:val="22"/>
      <w:szCs w:val="22"/>
      <w:lang w:eastAsia="en-US"/>
    </w:rPr>
  </w:style>
  <w:style w:type="character" w:styleId="PageNumber">
    <w:name w:val="page number"/>
    <w:aliases w:val="Seitenzahl_unten"/>
    <w:rsid w:val="00BB096D"/>
    <w:rPr>
      <w:lang w:val="bg-BG"/>
    </w:rPr>
  </w:style>
  <w:style w:type="paragraph" w:customStyle="1" w:styleId="Style">
    <w:name w:val="Style"/>
    <w:rsid w:val="00BB09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B096D"/>
    <w:pPr>
      <w:spacing w:after="120"/>
      <w:ind w:left="283"/>
    </w:pPr>
    <w:rPr>
      <w:color w:val="auto"/>
      <w:sz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BB096D"/>
    <w:rPr>
      <w:sz w:val="24"/>
      <w:szCs w:val="24"/>
    </w:rPr>
  </w:style>
  <w:style w:type="paragraph" w:styleId="BodyText2">
    <w:name w:val="Body Text 2"/>
    <w:basedOn w:val="Normal"/>
    <w:link w:val="BodyText2Char"/>
    <w:rsid w:val="00BB096D"/>
    <w:pPr>
      <w:spacing w:after="120" w:line="480" w:lineRule="auto"/>
    </w:pPr>
    <w:rPr>
      <w:color w:val="auto"/>
      <w:sz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BB096D"/>
    <w:rPr>
      <w:sz w:val="24"/>
      <w:szCs w:val="24"/>
    </w:rPr>
  </w:style>
  <w:style w:type="paragraph" w:styleId="BodyText3">
    <w:name w:val="Body Text 3"/>
    <w:basedOn w:val="Normal"/>
    <w:link w:val="BodyText3Char"/>
    <w:rsid w:val="00BB096D"/>
    <w:pPr>
      <w:spacing w:after="120"/>
    </w:pPr>
    <w:rPr>
      <w:color w:val="auto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BB096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B096D"/>
    <w:pPr>
      <w:spacing w:after="120" w:line="480" w:lineRule="auto"/>
      <w:ind w:left="283"/>
    </w:pPr>
    <w:rPr>
      <w:color w:val="auto"/>
      <w:sz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B096D"/>
    <w:rPr>
      <w:sz w:val="24"/>
      <w:szCs w:val="24"/>
    </w:rPr>
  </w:style>
  <w:style w:type="paragraph" w:styleId="Title">
    <w:name w:val="Title"/>
    <w:basedOn w:val="Normal"/>
    <w:link w:val="TitleChar"/>
    <w:qFormat/>
    <w:locked/>
    <w:rsid w:val="00BB096D"/>
    <w:pPr>
      <w:jc w:val="center"/>
    </w:pPr>
    <w:rPr>
      <w:b/>
      <w:bCs/>
      <w:color w:val="auto"/>
      <w:sz w:val="24"/>
      <w:lang w:eastAsia="bg-BG"/>
    </w:rPr>
  </w:style>
  <w:style w:type="character" w:customStyle="1" w:styleId="TitleChar">
    <w:name w:val="Title Char"/>
    <w:basedOn w:val="DefaultParagraphFont"/>
    <w:link w:val="Title"/>
    <w:rsid w:val="00BB096D"/>
    <w:rPr>
      <w:b/>
      <w:bCs/>
      <w:sz w:val="24"/>
      <w:szCs w:val="24"/>
    </w:rPr>
  </w:style>
  <w:style w:type="paragraph" w:customStyle="1" w:styleId="a1">
    <w:name w:val="Ξρνξβεν ςεκ"/>
    <w:basedOn w:val="Normal"/>
    <w:uiPriority w:val="99"/>
    <w:rsid w:val="00BB096D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heading2-personal">
    <w:name w:val="heading2-personal"/>
    <w:basedOn w:val="Normal"/>
    <w:rsid w:val="00BB096D"/>
    <w:pPr>
      <w:keepNext/>
      <w:spacing w:before="240" w:after="60"/>
      <w:ind w:left="360" w:hanging="360"/>
    </w:pPr>
    <w:rPr>
      <w:b/>
      <w:bCs/>
      <w:color w:val="auto"/>
      <w:szCs w:val="28"/>
      <w:lang w:eastAsia="bg-BG"/>
    </w:rPr>
  </w:style>
  <w:style w:type="character" w:customStyle="1" w:styleId="newdocreference">
    <w:name w:val="newdocreference"/>
    <w:basedOn w:val="DefaultParagraphFont"/>
    <w:rsid w:val="00BB096D"/>
  </w:style>
  <w:style w:type="paragraph" w:customStyle="1" w:styleId="CharChar">
    <w:name w:val="Знак Char Char"/>
    <w:basedOn w:val="Normal"/>
    <w:rsid w:val="00BB096D"/>
    <w:pPr>
      <w:tabs>
        <w:tab w:val="left" w:pos="709"/>
      </w:tabs>
    </w:pPr>
    <w:rPr>
      <w:rFonts w:ascii="Tahoma" w:hAnsi="Tahoma"/>
      <w:color w:val="auto"/>
      <w:sz w:val="24"/>
      <w:lang w:val="pl-PL" w:eastAsia="pl-PL"/>
    </w:rPr>
  </w:style>
  <w:style w:type="paragraph" w:customStyle="1" w:styleId="CharCharCharChar">
    <w:name w:val="Char Char Знак Char Char"/>
    <w:basedOn w:val="Normal"/>
    <w:rsid w:val="00BB096D"/>
    <w:pPr>
      <w:tabs>
        <w:tab w:val="left" w:pos="709"/>
      </w:tabs>
    </w:pPr>
    <w:rPr>
      <w:rFonts w:ascii="Tahoma" w:hAnsi="Tahoma"/>
      <w:color w:val="auto"/>
      <w:sz w:val="24"/>
      <w:lang w:val="pl-PL" w:eastAsia="pl-PL"/>
    </w:rPr>
  </w:style>
  <w:style w:type="paragraph" w:customStyle="1" w:styleId="CharCharCharChar0">
    <w:name w:val="Знак Char Char Знак Char Char"/>
    <w:basedOn w:val="Normal"/>
    <w:rsid w:val="00BB096D"/>
    <w:pPr>
      <w:tabs>
        <w:tab w:val="left" w:pos="709"/>
      </w:tabs>
    </w:pPr>
    <w:rPr>
      <w:rFonts w:ascii="Tahoma" w:hAnsi="Tahoma"/>
      <w:color w:val="auto"/>
      <w:sz w:val="24"/>
      <w:lang w:val="pl-PL" w:eastAsia="pl-PL"/>
    </w:rPr>
  </w:style>
  <w:style w:type="paragraph" w:styleId="BlockText">
    <w:name w:val="Block Text"/>
    <w:basedOn w:val="Normal"/>
    <w:rsid w:val="00BB096D"/>
    <w:pPr>
      <w:spacing w:before="160" w:after="120" w:line="258" w:lineRule="exact"/>
      <w:ind w:left="1440" w:right="1440" w:firstLine="397"/>
      <w:jc w:val="both"/>
    </w:pPr>
    <w:rPr>
      <w:color w:val="auto"/>
      <w:kern w:val="18"/>
      <w:sz w:val="22"/>
      <w:szCs w:val="20"/>
    </w:rPr>
  </w:style>
  <w:style w:type="paragraph" w:styleId="BodyTextFirstIndent">
    <w:name w:val="Body Text First Indent"/>
    <w:basedOn w:val="BodyText"/>
    <w:link w:val="BodyTextFirstIndentChar"/>
    <w:rsid w:val="00BB096D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BB096D"/>
    <w:rPr>
      <w:bCs w:val="0"/>
      <w:kern w:val="18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B096D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B096D"/>
    <w:rPr>
      <w:kern w:val="18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B096D"/>
    <w:pPr>
      <w:spacing w:before="160" w:after="120" w:line="258" w:lineRule="exact"/>
      <w:ind w:left="283" w:firstLine="397"/>
      <w:jc w:val="both"/>
    </w:pPr>
    <w:rPr>
      <w:color w:val="auto"/>
      <w:kern w:val="1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B096D"/>
    <w:rPr>
      <w:kern w:val="18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locked/>
    <w:rsid w:val="00BB096D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color w:val="auto"/>
      <w:kern w:val="18"/>
      <w:sz w:val="18"/>
      <w:szCs w:val="20"/>
    </w:rPr>
  </w:style>
  <w:style w:type="paragraph" w:styleId="Closing">
    <w:name w:val="Closing"/>
    <w:basedOn w:val="Normal"/>
    <w:link w:val="ClosingChar"/>
    <w:rsid w:val="00BB096D"/>
    <w:pPr>
      <w:spacing w:before="160" w:line="258" w:lineRule="exact"/>
      <w:ind w:left="4252" w:firstLine="397"/>
      <w:jc w:val="both"/>
    </w:pPr>
    <w:rPr>
      <w:color w:val="auto"/>
      <w:kern w:val="18"/>
      <w:sz w:val="22"/>
      <w:szCs w:val="20"/>
    </w:rPr>
  </w:style>
  <w:style w:type="character" w:customStyle="1" w:styleId="ClosingChar">
    <w:name w:val="Closing Char"/>
    <w:basedOn w:val="DefaultParagraphFont"/>
    <w:link w:val="Closing"/>
    <w:rsid w:val="00BB096D"/>
    <w:rPr>
      <w:kern w:val="18"/>
      <w:sz w:val="22"/>
      <w:lang w:eastAsia="en-US"/>
    </w:rPr>
  </w:style>
  <w:style w:type="paragraph" w:styleId="Date">
    <w:name w:val="Date"/>
    <w:basedOn w:val="Normal"/>
    <w:next w:val="Normal"/>
    <w:link w:val="DateChar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customStyle="1" w:styleId="DateChar">
    <w:name w:val="Date Char"/>
    <w:basedOn w:val="DefaultParagraphFont"/>
    <w:link w:val="Date"/>
    <w:rsid w:val="00BB096D"/>
    <w:rPr>
      <w:kern w:val="18"/>
      <w:sz w:val="22"/>
      <w:lang w:eastAsia="en-US"/>
    </w:rPr>
  </w:style>
  <w:style w:type="paragraph" w:styleId="DocumentMap">
    <w:name w:val="Document Map"/>
    <w:basedOn w:val="Normal"/>
    <w:link w:val="DocumentMapChar"/>
    <w:rsid w:val="00BB096D"/>
    <w:pPr>
      <w:shd w:val="clear" w:color="auto" w:fill="000080"/>
      <w:spacing w:before="160" w:line="258" w:lineRule="exact"/>
      <w:ind w:firstLine="397"/>
      <w:jc w:val="both"/>
    </w:pPr>
    <w:rPr>
      <w:rFonts w:ascii="Tahoma" w:hAnsi="Tahoma" w:cs="Tahoma"/>
      <w:color w:val="auto"/>
      <w:kern w:val="1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B096D"/>
    <w:rPr>
      <w:rFonts w:ascii="Tahoma" w:hAnsi="Tahoma" w:cs="Tahoma"/>
      <w:kern w:val="18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B096D"/>
    <w:rPr>
      <w:kern w:val="18"/>
      <w:sz w:val="22"/>
      <w:lang w:eastAsia="en-US"/>
    </w:rPr>
  </w:style>
  <w:style w:type="character" w:styleId="EndnoteReference">
    <w:name w:val="endnote reference"/>
    <w:rsid w:val="00BB096D"/>
    <w:rPr>
      <w:vertAlign w:val="superscript"/>
    </w:rPr>
  </w:style>
  <w:style w:type="paragraph" w:styleId="EndnoteText">
    <w:name w:val="endnote text"/>
    <w:basedOn w:val="Normal"/>
    <w:link w:val="EndnoteTextChar"/>
    <w:rsid w:val="00BB096D"/>
    <w:pPr>
      <w:spacing w:before="160" w:line="258" w:lineRule="exact"/>
      <w:ind w:firstLine="397"/>
      <w:jc w:val="both"/>
    </w:pPr>
    <w:rPr>
      <w:color w:val="auto"/>
      <w:kern w:val="18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96D"/>
    <w:rPr>
      <w:kern w:val="18"/>
      <w:lang w:eastAsia="en-US"/>
    </w:rPr>
  </w:style>
  <w:style w:type="paragraph" w:styleId="EnvelopeAddress">
    <w:name w:val="envelope address"/>
    <w:basedOn w:val="Normal"/>
    <w:rsid w:val="00BB096D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color w:val="auto"/>
      <w:kern w:val="18"/>
      <w:sz w:val="24"/>
    </w:rPr>
  </w:style>
  <w:style w:type="paragraph" w:styleId="EnvelopeReturn">
    <w:name w:val="envelope return"/>
    <w:basedOn w:val="Normal"/>
    <w:rsid w:val="00BB096D"/>
    <w:pPr>
      <w:spacing w:before="160" w:line="258" w:lineRule="exact"/>
      <w:ind w:firstLine="397"/>
      <w:jc w:val="both"/>
    </w:pPr>
    <w:rPr>
      <w:rFonts w:ascii="Arial" w:hAnsi="Arial" w:cs="Arial"/>
      <w:color w:val="auto"/>
      <w:kern w:val="18"/>
      <w:sz w:val="20"/>
      <w:szCs w:val="20"/>
    </w:rPr>
  </w:style>
  <w:style w:type="character" w:styleId="FollowedHyperlink">
    <w:name w:val="FollowedHyperlink"/>
    <w:rsid w:val="00BB096D"/>
    <w:rPr>
      <w:color w:val="800080"/>
      <w:u w:val="single"/>
    </w:rPr>
  </w:style>
  <w:style w:type="character" w:styleId="FootnoteReference">
    <w:name w:val="footnote reference"/>
    <w:rsid w:val="00BB096D"/>
    <w:rPr>
      <w:vertAlign w:val="superscript"/>
    </w:rPr>
  </w:style>
  <w:style w:type="paragraph" w:styleId="FootnoteText">
    <w:name w:val="footnote text"/>
    <w:basedOn w:val="Normal"/>
    <w:link w:val="FootnoteTextChar"/>
    <w:rsid w:val="00BB096D"/>
    <w:pPr>
      <w:spacing w:before="160" w:after="108" w:line="216" w:lineRule="exact"/>
      <w:ind w:firstLine="397"/>
      <w:jc w:val="both"/>
    </w:pPr>
    <w:rPr>
      <w:rFonts w:ascii="Arial" w:hAnsi="Arial"/>
      <w:color w:val="auto"/>
      <w:kern w:val="18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096D"/>
    <w:rPr>
      <w:rFonts w:ascii="Arial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2"/>
    <w:rsid w:val="00BB096D"/>
    <w:pPr>
      <w:ind w:left="3556" w:hanging="1985"/>
      <w:jc w:val="both"/>
    </w:pPr>
    <w:rPr>
      <w:bCs/>
    </w:rPr>
  </w:style>
  <w:style w:type="paragraph" w:customStyle="1" w:styleId="a2">
    <w:name w:val="Номерация на изображение – лява страница"/>
    <w:basedOn w:val="a3"/>
    <w:next w:val="Normal"/>
    <w:rsid w:val="00BB096D"/>
    <w:pPr>
      <w:tabs>
        <w:tab w:val="clear" w:pos="1985"/>
        <w:tab w:val="left" w:pos="-567"/>
      </w:tabs>
      <w:ind w:left="-1743" w:firstLine="0"/>
    </w:pPr>
  </w:style>
  <w:style w:type="paragraph" w:customStyle="1" w:styleId="a3">
    <w:name w:val="Номерация на изображение"/>
    <w:basedOn w:val="Normal"/>
    <w:next w:val="Normal"/>
    <w:rsid w:val="00BB096D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FooterLeftPage">
    <w:name w:val="FooterLeftPage"/>
    <w:basedOn w:val="Footer"/>
    <w:rsid w:val="00BB096D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hAnsi="Arial"/>
      <w:i/>
      <w:iCs/>
      <w:color w:val="auto"/>
      <w:spacing w:val="-6"/>
      <w:sz w:val="18"/>
      <w:lang w:val="ru-RU"/>
    </w:rPr>
  </w:style>
  <w:style w:type="paragraph" w:customStyle="1" w:styleId="a4">
    <w:name w:val="Параграф в рамка"/>
    <w:basedOn w:val="Normal"/>
    <w:rsid w:val="00BB096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color w:val="auto"/>
      <w:kern w:val="19"/>
      <w:sz w:val="22"/>
      <w:szCs w:val="20"/>
    </w:rPr>
  </w:style>
  <w:style w:type="paragraph" w:customStyle="1" w:styleId="a5">
    <w:name w:val="Параграф в рамка – малък"/>
    <w:basedOn w:val="a4"/>
    <w:rsid w:val="00BB096D"/>
    <w:pPr>
      <w:pBdr>
        <w:left w:val="single" w:sz="6" w:space="7" w:color="auto"/>
      </w:pBdr>
    </w:pPr>
  </w:style>
  <w:style w:type="paragraph" w:customStyle="1" w:styleId="Handout">
    <w:name w:val="Handout"/>
    <w:basedOn w:val="a5"/>
    <w:rsid w:val="00BB096D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B096D"/>
    <w:pPr>
      <w:ind w:left="0"/>
    </w:pPr>
  </w:style>
  <w:style w:type="paragraph" w:customStyle="1" w:styleId="Handout1">
    <w:name w:val="Handout – тире"/>
    <w:basedOn w:val="Handout0"/>
    <w:rsid w:val="00BB096D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B096D"/>
  </w:style>
  <w:style w:type="paragraph" w:customStyle="1" w:styleId="Handout2">
    <w:name w:val="Handout – буква"/>
    <w:basedOn w:val="Handout-"/>
    <w:rsid w:val="00BB096D"/>
  </w:style>
  <w:style w:type="paragraph" w:customStyle="1" w:styleId="a6">
    <w:name w:val="Формуляр"/>
    <w:basedOn w:val="Handout"/>
    <w:rsid w:val="00BB096D"/>
  </w:style>
  <w:style w:type="paragraph" w:customStyle="1" w:styleId="a7">
    <w:name w:val="Формуляр – лява страница"/>
    <w:basedOn w:val="a6"/>
    <w:rsid w:val="00BB096D"/>
    <w:pPr>
      <w:ind w:left="-1743"/>
    </w:pPr>
  </w:style>
  <w:style w:type="paragraph" w:customStyle="1" w:styleId="a8">
    <w:name w:val="Формуляр – дясна страница"/>
    <w:basedOn w:val="a7"/>
    <w:rsid w:val="00BB096D"/>
    <w:pPr>
      <w:ind w:left="170" w:right="-1743"/>
    </w:pPr>
  </w:style>
  <w:style w:type="paragraph" w:customStyle="1" w:styleId="Handout20">
    <w:name w:val="Handout – точка (дясна страница 2)"/>
    <w:basedOn w:val="a8"/>
    <w:rsid w:val="00BB096D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B096D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B096D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B096D"/>
    <w:pPr>
      <w:ind w:left="-1743"/>
    </w:pPr>
  </w:style>
  <w:style w:type="paragraph" w:customStyle="1" w:styleId="-Handout">
    <w:name w:val="Изброяване с точка - Handout"/>
    <w:basedOn w:val="Handout5"/>
    <w:rsid w:val="00BB096D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B096D"/>
  </w:style>
  <w:style w:type="paragraph" w:customStyle="1" w:styleId="Handout7">
    <w:name w:val="Handout – цифра (лява страница)"/>
    <w:basedOn w:val="Handout6"/>
    <w:rsid w:val="00BB096D"/>
  </w:style>
  <w:style w:type="paragraph" w:customStyle="1" w:styleId="Handout8">
    <w:name w:val="Handout – буква (лява страница)"/>
    <w:basedOn w:val="Handout7"/>
    <w:rsid w:val="00BB096D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B096D"/>
    <w:pPr>
      <w:ind w:left="170" w:right="-1743"/>
    </w:pPr>
  </w:style>
  <w:style w:type="paragraph" w:customStyle="1" w:styleId="Handouta">
    <w:name w:val="Handout – номер"/>
    <w:basedOn w:val="a3"/>
    <w:next w:val="Normal"/>
    <w:rsid w:val="00BB096D"/>
    <w:pPr>
      <w:spacing w:before="0"/>
    </w:pPr>
  </w:style>
  <w:style w:type="paragraph" w:customStyle="1" w:styleId="Handoutb">
    <w:name w:val="Handout – номер (дясна страница)"/>
    <w:basedOn w:val="Handouta"/>
    <w:next w:val="Normal"/>
    <w:rsid w:val="00BB096D"/>
    <w:pPr>
      <w:ind w:right="-1743"/>
    </w:pPr>
  </w:style>
  <w:style w:type="paragraph" w:customStyle="1" w:styleId="Handoutc">
    <w:name w:val="Handout – номер (лява страница)"/>
    <w:basedOn w:val="Handouta"/>
    <w:next w:val="Normal"/>
    <w:rsid w:val="00BB096D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B096D"/>
    <w:pPr>
      <w:tabs>
        <w:tab w:val="left" w:pos="454"/>
      </w:tabs>
    </w:pPr>
  </w:style>
  <w:style w:type="paragraph" w:styleId="Index1">
    <w:name w:val="index 1"/>
    <w:basedOn w:val="Normal"/>
    <w:next w:val="Normal"/>
    <w:autoRedefine/>
    <w:rsid w:val="00BB096D"/>
    <w:pPr>
      <w:tabs>
        <w:tab w:val="right" w:pos="2748"/>
      </w:tabs>
      <w:spacing w:before="160" w:line="258" w:lineRule="exact"/>
      <w:ind w:firstLine="397"/>
    </w:pPr>
    <w:rPr>
      <w:noProof/>
      <w:color w:val="auto"/>
      <w:kern w:val="18"/>
      <w:sz w:val="22"/>
      <w:szCs w:val="20"/>
    </w:rPr>
  </w:style>
  <w:style w:type="paragraph" w:styleId="Index2">
    <w:name w:val="index 2"/>
    <w:basedOn w:val="Normal"/>
    <w:next w:val="Normal"/>
    <w:autoRedefine/>
    <w:rsid w:val="00BB096D"/>
    <w:pPr>
      <w:spacing w:before="160" w:line="258" w:lineRule="exact"/>
      <w:ind w:left="400" w:hanging="200"/>
      <w:jc w:val="both"/>
    </w:pPr>
    <w:rPr>
      <w:color w:val="auto"/>
      <w:kern w:val="18"/>
      <w:sz w:val="22"/>
      <w:szCs w:val="20"/>
    </w:rPr>
  </w:style>
  <w:style w:type="paragraph" w:styleId="Index3">
    <w:name w:val="index 3"/>
    <w:basedOn w:val="Normal"/>
    <w:next w:val="Normal"/>
    <w:autoRedefine/>
    <w:rsid w:val="00BB096D"/>
    <w:pPr>
      <w:spacing w:before="160" w:line="258" w:lineRule="exact"/>
      <w:ind w:left="600" w:hanging="200"/>
      <w:jc w:val="both"/>
    </w:pPr>
    <w:rPr>
      <w:color w:val="auto"/>
      <w:kern w:val="18"/>
      <w:sz w:val="22"/>
      <w:szCs w:val="20"/>
    </w:rPr>
  </w:style>
  <w:style w:type="paragraph" w:styleId="Index4">
    <w:name w:val="index 4"/>
    <w:basedOn w:val="Normal"/>
    <w:next w:val="Normal"/>
    <w:autoRedefine/>
    <w:rsid w:val="00BB096D"/>
    <w:pPr>
      <w:spacing w:before="160" w:line="258" w:lineRule="exact"/>
      <w:ind w:left="800" w:hanging="200"/>
      <w:jc w:val="both"/>
    </w:pPr>
    <w:rPr>
      <w:color w:val="auto"/>
      <w:kern w:val="18"/>
      <w:sz w:val="22"/>
      <w:szCs w:val="20"/>
    </w:rPr>
  </w:style>
  <w:style w:type="paragraph" w:styleId="Index5">
    <w:name w:val="index 5"/>
    <w:basedOn w:val="Normal"/>
    <w:next w:val="Normal"/>
    <w:autoRedefine/>
    <w:rsid w:val="00BB096D"/>
    <w:pPr>
      <w:spacing w:before="160" w:line="258" w:lineRule="exact"/>
      <w:ind w:left="1000" w:hanging="200"/>
      <w:jc w:val="both"/>
    </w:pPr>
    <w:rPr>
      <w:color w:val="auto"/>
      <w:kern w:val="18"/>
      <w:sz w:val="22"/>
      <w:szCs w:val="20"/>
    </w:rPr>
  </w:style>
  <w:style w:type="paragraph" w:styleId="Index6">
    <w:name w:val="index 6"/>
    <w:basedOn w:val="Normal"/>
    <w:next w:val="Normal"/>
    <w:autoRedefine/>
    <w:rsid w:val="00BB096D"/>
    <w:pPr>
      <w:spacing w:before="160" w:line="258" w:lineRule="exact"/>
      <w:ind w:left="1200" w:hanging="200"/>
      <w:jc w:val="both"/>
    </w:pPr>
    <w:rPr>
      <w:color w:val="auto"/>
      <w:kern w:val="18"/>
      <w:sz w:val="22"/>
      <w:szCs w:val="20"/>
    </w:rPr>
  </w:style>
  <w:style w:type="paragraph" w:styleId="Index7">
    <w:name w:val="index 7"/>
    <w:basedOn w:val="Normal"/>
    <w:next w:val="Normal"/>
    <w:autoRedefine/>
    <w:rsid w:val="00BB096D"/>
    <w:pPr>
      <w:spacing w:before="160" w:line="258" w:lineRule="exact"/>
      <w:ind w:left="1400" w:hanging="200"/>
      <w:jc w:val="both"/>
    </w:pPr>
    <w:rPr>
      <w:color w:val="auto"/>
      <w:kern w:val="18"/>
      <w:sz w:val="22"/>
      <w:szCs w:val="20"/>
    </w:rPr>
  </w:style>
  <w:style w:type="paragraph" w:styleId="Index8">
    <w:name w:val="index 8"/>
    <w:basedOn w:val="Normal"/>
    <w:next w:val="Normal"/>
    <w:autoRedefine/>
    <w:rsid w:val="00BB096D"/>
    <w:pPr>
      <w:spacing w:before="160" w:line="258" w:lineRule="exact"/>
      <w:ind w:left="1600" w:hanging="200"/>
      <w:jc w:val="both"/>
    </w:pPr>
    <w:rPr>
      <w:color w:val="auto"/>
      <w:kern w:val="18"/>
      <w:sz w:val="22"/>
      <w:szCs w:val="20"/>
    </w:rPr>
  </w:style>
  <w:style w:type="paragraph" w:styleId="Index9">
    <w:name w:val="index 9"/>
    <w:basedOn w:val="Normal"/>
    <w:next w:val="Normal"/>
    <w:autoRedefine/>
    <w:rsid w:val="00BB096D"/>
    <w:pPr>
      <w:spacing w:before="160" w:line="258" w:lineRule="exact"/>
      <w:ind w:left="1800" w:hanging="200"/>
      <w:jc w:val="both"/>
    </w:pPr>
    <w:rPr>
      <w:color w:val="auto"/>
      <w:kern w:val="18"/>
      <w:sz w:val="22"/>
      <w:szCs w:val="20"/>
    </w:rPr>
  </w:style>
  <w:style w:type="paragraph" w:styleId="IndexHeading">
    <w:name w:val="index heading"/>
    <w:basedOn w:val="Normal"/>
    <w:next w:val="Index1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styleId="LineNumber">
    <w:name w:val="line number"/>
    <w:rsid w:val="00BB096D"/>
  </w:style>
  <w:style w:type="paragraph" w:styleId="List">
    <w:name w:val="List"/>
    <w:basedOn w:val="Normal"/>
    <w:rsid w:val="00BB096D"/>
    <w:pPr>
      <w:spacing w:before="160" w:line="258" w:lineRule="exact"/>
      <w:ind w:left="283" w:hanging="283"/>
      <w:jc w:val="both"/>
    </w:pPr>
    <w:rPr>
      <w:color w:val="auto"/>
      <w:kern w:val="18"/>
      <w:sz w:val="22"/>
      <w:szCs w:val="20"/>
    </w:rPr>
  </w:style>
  <w:style w:type="paragraph" w:styleId="List2">
    <w:name w:val="List 2"/>
    <w:basedOn w:val="Normal"/>
    <w:rsid w:val="00BB096D"/>
    <w:pPr>
      <w:spacing w:before="160" w:line="258" w:lineRule="exact"/>
      <w:ind w:left="566" w:hanging="283"/>
      <w:jc w:val="both"/>
    </w:pPr>
    <w:rPr>
      <w:color w:val="auto"/>
      <w:kern w:val="18"/>
      <w:sz w:val="22"/>
      <w:szCs w:val="20"/>
    </w:rPr>
  </w:style>
  <w:style w:type="paragraph" w:styleId="List3">
    <w:name w:val="List 3"/>
    <w:basedOn w:val="Normal"/>
    <w:rsid w:val="00BB096D"/>
    <w:pPr>
      <w:spacing w:before="160" w:line="258" w:lineRule="exact"/>
      <w:ind w:left="849" w:hanging="283"/>
      <w:jc w:val="both"/>
    </w:pPr>
    <w:rPr>
      <w:color w:val="auto"/>
      <w:kern w:val="18"/>
      <w:sz w:val="22"/>
      <w:szCs w:val="20"/>
    </w:rPr>
  </w:style>
  <w:style w:type="paragraph" w:styleId="List4">
    <w:name w:val="List 4"/>
    <w:basedOn w:val="Normal"/>
    <w:rsid w:val="00BB096D"/>
    <w:pPr>
      <w:spacing w:before="160" w:line="258" w:lineRule="exact"/>
      <w:ind w:left="1132" w:hanging="283"/>
      <w:jc w:val="both"/>
    </w:pPr>
    <w:rPr>
      <w:color w:val="auto"/>
      <w:kern w:val="18"/>
      <w:sz w:val="22"/>
      <w:szCs w:val="20"/>
    </w:rPr>
  </w:style>
  <w:style w:type="paragraph" w:styleId="List5">
    <w:name w:val="List 5"/>
    <w:basedOn w:val="Normal"/>
    <w:rsid w:val="00BB096D"/>
    <w:pPr>
      <w:spacing w:before="160" w:line="258" w:lineRule="exact"/>
      <w:ind w:left="1415" w:hanging="283"/>
      <w:jc w:val="both"/>
    </w:pPr>
    <w:rPr>
      <w:color w:val="auto"/>
      <w:kern w:val="18"/>
      <w:sz w:val="22"/>
      <w:szCs w:val="20"/>
    </w:rPr>
  </w:style>
  <w:style w:type="paragraph" w:styleId="ListBullet">
    <w:name w:val="List Bullet"/>
    <w:basedOn w:val="Normal"/>
    <w:rsid w:val="00BB096D"/>
    <w:pPr>
      <w:numPr>
        <w:numId w:val="2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color w:val="auto"/>
      <w:kern w:val="18"/>
      <w:sz w:val="22"/>
      <w:szCs w:val="20"/>
    </w:rPr>
  </w:style>
  <w:style w:type="paragraph" w:styleId="ListBullet2">
    <w:name w:val="List Bullet 2"/>
    <w:basedOn w:val="Normal"/>
    <w:rsid w:val="00BB096D"/>
    <w:pPr>
      <w:numPr>
        <w:numId w:val="3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color w:val="auto"/>
      <w:kern w:val="18"/>
      <w:sz w:val="22"/>
      <w:szCs w:val="20"/>
    </w:rPr>
  </w:style>
  <w:style w:type="paragraph" w:styleId="ListBullet3">
    <w:name w:val="List Bullet 3"/>
    <w:basedOn w:val="Normal"/>
    <w:rsid w:val="00BB096D"/>
    <w:pPr>
      <w:numPr>
        <w:numId w:val="4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color w:val="auto"/>
      <w:kern w:val="18"/>
      <w:sz w:val="22"/>
      <w:szCs w:val="20"/>
    </w:rPr>
  </w:style>
  <w:style w:type="paragraph" w:styleId="ListBullet4">
    <w:name w:val="List Bullet 4"/>
    <w:basedOn w:val="Normal"/>
    <w:rsid w:val="00BB096D"/>
    <w:pPr>
      <w:numPr>
        <w:numId w:val="5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color w:val="auto"/>
      <w:kern w:val="18"/>
      <w:sz w:val="22"/>
      <w:szCs w:val="20"/>
    </w:rPr>
  </w:style>
  <w:style w:type="paragraph" w:styleId="ListBullet5">
    <w:name w:val="List Bullet 5"/>
    <w:basedOn w:val="Normal"/>
    <w:rsid w:val="00BB096D"/>
    <w:pPr>
      <w:numPr>
        <w:numId w:val="6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color w:val="auto"/>
      <w:kern w:val="18"/>
      <w:sz w:val="22"/>
      <w:szCs w:val="20"/>
    </w:rPr>
  </w:style>
  <w:style w:type="paragraph" w:styleId="ListContinue">
    <w:name w:val="List Continue"/>
    <w:basedOn w:val="Normal"/>
    <w:rsid w:val="00BB096D"/>
    <w:pPr>
      <w:spacing w:before="160" w:after="120" w:line="258" w:lineRule="exact"/>
      <w:ind w:left="283" w:firstLine="397"/>
      <w:jc w:val="both"/>
    </w:pPr>
    <w:rPr>
      <w:color w:val="auto"/>
      <w:kern w:val="18"/>
      <w:sz w:val="22"/>
      <w:szCs w:val="20"/>
    </w:rPr>
  </w:style>
  <w:style w:type="paragraph" w:styleId="ListContinue2">
    <w:name w:val="List Continue 2"/>
    <w:basedOn w:val="Normal"/>
    <w:rsid w:val="00BB096D"/>
    <w:pPr>
      <w:spacing w:before="160" w:after="120" w:line="258" w:lineRule="exact"/>
      <w:ind w:left="566" w:firstLine="397"/>
      <w:jc w:val="both"/>
    </w:pPr>
    <w:rPr>
      <w:color w:val="auto"/>
      <w:kern w:val="18"/>
      <w:sz w:val="22"/>
      <w:szCs w:val="20"/>
    </w:rPr>
  </w:style>
  <w:style w:type="paragraph" w:styleId="ListContinue3">
    <w:name w:val="List Continue 3"/>
    <w:basedOn w:val="Normal"/>
    <w:rsid w:val="00BB096D"/>
    <w:pPr>
      <w:spacing w:before="160" w:after="120" w:line="258" w:lineRule="exact"/>
      <w:ind w:left="849" w:firstLine="397"/>
      <w:jc w:val="both"/>
    </w:pPr>
    <w:rPr>
      <w:color w:val="auto"/>
      <w:kern w:val="18"/>
      <w:sz w:val="22"/>
      <w:szCs w:val="20"/>
    </w:rPr>
  </w:style>
  <w:style w:type="paragraph" w:styleId="ListContinue4">
    <w:name w:val="List Continue 4"/>
    <w:basedOn w:val="Normal"/>
    <w:rsid w:val="00BB096D"/>
    <w:pPr>
      <w:spacing w:before="160" w:after="120" w:line="258" w:lineRule="exact"/>
      <w:ind w:left="1132" w:firstLine="397"/>
      <w:jc w:val="both"/>
    </w:pPr>
    <w:rPr>
      <w:color w:val="auto"/>
      <w:kern w:val="18"/>
      <w:sz w:val="22"/>
      <w:szCs w:val="20"/>
    </w:rPr>
  </w:style>
  <w:style w:type="paragraph" w:styleId="ListContinue5">
    <w:name w:val="List Continue 5"/>
    <w:basedOn w:val="Normal"/>
    <w:rsid w:val="00BB096D"/>
    <w:pPr>
      <w:spacing w:before="160" w:after="120" w:line="258" w:lineRule="exact"/>
      <w:ind w:left="1415" w:firstLine="397"/>
      <w:jc w:val="both"/>
    </w:pPr>
    <w:rPr>
      <w:color w:val="auto"/>
      <w:kern w:val="18"/>
      <w:sz w:val="22"/>
      <w:szCs w:val="20"/>
    </w:rPr>
  </w:style>
  <w:style w:type="paragraph" w:styleId="ListNumber">
    <w:name w:val="List Number"/>
    <w:basedOn w:val="Normal"/>
    <w:rsid w:val="00BB096D"/>
    <w:pPr>
      <w:numPr>
        <w:numId w:val="7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color w:val="auto"/>
      <w:kern w:val="18"/>
      <w:sz w:val="22"/>
      <w:szCs w:val="20"/>
    </w:rPr>
  </w:style>
  <w:style w:type="paragraph" w:styleId="ListNumber2">
    <w:name w:val="List Number 2"/>
    <w:basedOn w:val="Normal"/>
    <w:rsid w:val="00BB096D"/>
    <w:pPr>
      <w:numPr>
        <w:numId w:val="8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color w:val="auto"/>
      <w:kern w:val="18"/>
      <w:sz w:val="22"/>
      <w:szCs w:val="20"/>
    </w:rPr>
  </w:style>
  <w:style w:type="paragraph" w:styleId="ListNumber3">
    <w:name w:val="List Number 3"/>
    <w:basedOn w:val="Normal"/>
    <w:rsid w:val="00BB096D"/>
    <w:pPr>
      <w:numPr>
        <w:numId w:val="9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color w:val="auto"/>
      <w:kern w:val="18"/>
      <w:sz w:val="22"/>
      <w:szCs w:val="20"/>
    </w:rPr>
  </w:style>
  <w:style w:type="paragraph" w:styleId="ListNumber4">
    <w:name w:val="List Number 4"/>
    <w:basedOn w:val="Normal"/>
    <w:rsid w:val="00BB096D"/>
    <w:pPr>
      <w:numPr>
        <w:numId w:val="10"/>
      </w:numPr>
      <w:spacing w:before="160" w:line="258" w:lineRule="exact"/>
      <w:jc w:val="both"/>
    </w:pPr>
    <w:rPr>
      <w:color w:val="auto"/>
      <w:kern w:val="18"/>
      <w:sz w:val="22"/>
      <w:szCs w:val="20"/>
    </w:rPr>
  </w:style>
  <w:style w:type="paragraph" w:styleId="ListNumber5">
    <w:name w:val="List Number 5"/>
    <w:basedOn w:val="Normal"/>
    <w:rsid w:val="00BB096D"/>
    <w:pPr>
      <w:numPr>
        <w:numId w:val="11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color w:val="auto"/>
      <w:kern w:val="18"/>
      <w:sz w:val="22"/>
      <w:szCs w:val="20"/>
    </w:rPr>
  </w:style>
  <w:style w:type="paragraph" w:styleId="MacroText">
    <w:name w:val="macro"/>
    <w:link w:val="MacroTextChar"/>
    <w:rsid w:val="00BB09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hAnsi="Courier New" w:cs="Courier New"/>
      <w:kern w:val="18"/>
      <w:lang w:eastAsia="en-US"/>
    </w:rPr>
  </w:style>
  <w:style w:type="character" w:customStyle="1" w:styleId="MacroTextChar">
    <w:name w:val="Macro Text Char"/>
    <w:basedOn w:val="DefaultParagraphFont"/>
    <w:link w:val="MacroText"/>
    <w:rsid w:val="00BB096D"/>
    <w:rPr>
      <w:rFonts w:ascii="Courier New" w:hAnsi="Courier New" w:cs="Courier New"/>
      <w:kern w:val="18"/>
      <w:lang w:eastAsia="en-US"/>
    </w:rPr>
  </w:style>
  <w:style w:type="paragraph" w:styleId="MessageHeader">
    <w:name w:val="Message Header"/>
    <w:basedOn w:val="Normal"/>
    <w:link w:val="MessageHeaderChar"/>
    <w:rsid w:val="00BB0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 w:cs="Arial"/>
      <w:color w:val="auto"/>
      <w:kern w:val="18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B096D"/>
    <w:rPr>
      <w:rFonts w:ascii="Arial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Normal"/>
    <w:rsid w:val="00BB096D"/>
    <w:pPr>
      <w:spacing w:before="160" w:line="240" w:lineRule="atLeast"/>
      <w:ind w:left="510" w:right="170" w:hanging="340"/>
      <w:jc w:val="both"/>
    </w:pPr>
    <w:rPr>
      <w:rFonts w:ascii="Arial" w:hAnsi="Arial"/>
      <w:b/>
      <w:color w:val="auto"/>
      <w:kern w:val="19"/>
      <w:sz w:val="19"/>
      <w:szCs w:val="20"/>
    </w:rPr>
  </w:style>
  <w:style w:type="paragraph" w:customStyle="1" w:styleId="a9">
    <w:name w:val="Нова страница"/>
    <w:basedOn w:val="Normal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styleId="NormalIndent">
    <w:name w:val="Normal Indent"/>
    <w:basedOn w:val="Normal"/>
    <w:rsid w:val="00BB096D"/>
    <w:pPr>
      <w:spacing w:before="160" w:line="258" w:lineRule="exact"/>
      <w:ind w:left="708" w:firstLine="397"/>
      <w:jc w:val="both"/>
    </w:pPr>
    <w:rPr>
      <w:color w:val="auto"/>
      <w:kern w:val="18"/>
      <w:sz w:val="22"/>
      <w:szCs w:val="20"/>
    </w:rPr>
  </w:style>
  <w:style w:type="paragraph" w:styleId="NoteHeading">
    <w:name w:val="Note Heading"/>
    <w:basedOn w:val="Normal"/>
    <w:next w:val="Normal"/>
    <w:link w:val="NoteHeadingChar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rsid w:val="00BB096D"/>
    <w:rPr>
      <w:kern w:val="18"/>
      <w:sz w:val="22"/>
      <w:lang w:eastAsia="en-US"/>
    </w:rPr>
  </w:style>
  <w:style w:type="paragraph" w:styleId="PlainText">
    <w:name w:val="Plain Text"/>
    <w:basedOn w:val="Normal"/>
    <w:link w:val="PlainTextChar"/>
    <w:rsid w:val="00BB096D"/>
    <w:pPr>
      <w:spacing w:before="160" w:line="258" w:lineRule="exact"/>
      <w:ind w:firstLine="397"/>
      <w:jc w:val="both"/>
    </w:pPr>
    <w:rPr>
      <w:rFonts w:ascii="Courier New" w:hAnsi="Courier New" w:cs="Courier New"/>
      <w:color w:val="auto"/>
      <w:kern w:val="1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96D"/>
    <w:rPr>
      <w:rFonts w:ascii="Courier New" w:hAnsi="Courier New" w:cs="Courier New"/>
      <w:kern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customStyle="1" w:styleId="SalutationChar">
    <w:name w:val="Salutation Char"/>
    <w:basedOn w:val="DefaultParagraphFont"/>
    <w:link w:val="Salutation"/>
    <w:rsid w:val="00BB096D"/>
    <w:rPr>
      <w:kern w:val="18"/>
      <w:sz w:val="22"/>
      <w:lang w:eastAsia="en-US"/>
    </w:rPr>
  </w:style>
  <w:style w:type="character" w:customStyle="1" w:styleId="aa">
    <w:name w:val="Фон под текст"/>
    <w:rsid w:val="00BB096D"/>
    <w:rPr>
      <w:shd w:val="pct20" w:color="auto" w:fill="FFFFFF"/>
    </w:rPr>
  </w:style>
  <w:style w:type="paragraph" w:customStyle="1" w:styleId="ab">
    <w:name w:val="Текст в светло сиво поле"/>
    <w:basedOn w:val="Normal"/>
    <w:rsid w:val="00BB096D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color w:val="auto"/>
      <w:kern w:val="18"/>
      <w:sz w:val="22"/>
      <w:szCs w:val="20"/>
    </w:rPr>
  </w:style>
  <w:style w:type="paragraph" w:customStyle="1" w:styleId="ac">
    <w:name w:val="Текст в тъмно сиво поле – дясно"/>
    <w:basedOn w:val="Normal"/>
    <w:rsid w:val="00BB096D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kern w:val="18"/>
      <w:sz w:val="36"/>
      <w:szCs w:val="20"/>
    </w:rPr>
  </w:style>
  <w:style w:type="paragraph" w:customStyle="1" w:styleId="ad">
    <w:name w:val="Текст в тъмно сиво поле – ляво"/>
    <w:basedOn w:val="ac"/>
    <w:rsid w:val="00BB096D"/>
    <w:pPr>
      <w:framePr w:wrap="around"/>
      <w:tabs>
        <w:tab w:val="clear" w:pos="794"/>
        <w:tab w:val="left" w:pos="397"/>
      </w:tabs>
    </w:pPr>
  </w:style>
  <w:style w:type="character" w:customStyle="1" w:styleId="ae">
    <w:name w:val="Номер на страница"/>
    <w:rsid w:val="00BB096D"/>
    <w:rPr>
      <w:sz w:val="19"/>
    </w:rPr>
  </w:style>
  <w:style w:type="character" w:customStyle="1" w:styleId="af">
    <w:name w:val="Номер на страница – горе"/>
    <w:rsid w:val="00BB096D"/>
    <w:rPr>
      <w:b/>
    </w:rPr>
  </w:style>
  <w:style w:type="paragraph" w:styleId="Signature">
    <w:name w:val="Signature"/>
    <w:basedOn w:val="Normal"/>
    <w:link w:val="SignatureChar"/>
    <w:rsid w:val="00BB096D"/>
    <w:pPr>
      <w:spacing w:before="160" w:line="258" w:lineRule="exact"/>
      <w:ind w:left="4252" w:firstLine="397"/>
      <w:jc w:val="both"/>
    </w:pPr>
    <w:rPr>
      <w:color w:val="auto"/>
      <w:kern w:val="18"/>
      <w:sz w:val="22"/>
      <w:szCs w:val="20"/>
    </w:rPr>
  </w:style>
  <w:style w:type="character" w:customStyle="1" w:styleId="SignatureChar">
    <w:name w:val="Signature Char"/>
    <w:basedOn w:val="DefaultParagraphFont"/>
    <w:link w:val="Signature"/>
    <w:rsid w:val="00BB096D"/>
    <w:rPr>
      <w:kern w:val="18"/>
      <w:sz w:val="22"/>
      <w:lang w:eastAsia="en-US"/>
    </w:rPr>
  </w:style>
  <w:style w:type="paragraph" w:customStyle="1" w:styleId="af0">
    <w:name w:val="Заглавие / Раздел"/>
    <w:basedOn w:val="Normal"/>
    <w:rsid w:val="00BB096D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color w:val="auto"/>
      <w:kern w:val="18"/>
      <w:sz w:val="32"/>
      <w:szCs w:val="20"/>
    </w:rPr>
  </w:style>
  <w:style w:type="paragraph" w:customStyle="1" w:styleId="Spezielleberschrift">
    <w:name w:val="Spezielle Überschrift"/>
    <w:basedOn w:val="af0"/>
    <w:next w:val="Normal"/>
    <w:rsid w:val="00BB096D"/>
    <w:pPr>
      <w:spacing w:before="567"/>
      <w:ind w:right="0"/>
    </w:pPr>
  </w:style>
  <w:style w:type="paragraph" w:customStyle="1" w:styleId="af1">
    <w:name w:val="Стандартен текст – италик"/>
    <w:basedOn w:val="Normal"/>
    <w:rsid w:val="00BB096D"/>
    <w:pPr>
      <w:spacing w:before="160" w:line="258" w:lineRule="exact"/>
      <w:ind w:firstLine="397"/>
      <w:jc w:val="both"/>
    </w:pPr>
    <w:rPr>
      <w:i/>
      <w:color w:val="auto"/>
      <w:kern w:val="18"/>
      <w:sz w:val="22"/>
      <w:szCs w:val="20"/>
    </w:rPr>
  </w:style>
  <w:style w:type="paragraph" w:styleId="Subtitle">
    <w:name w:val="Subtitle"/>
    <w:basedOn w:val="Normal"/>
    <w:link w:val="SubtitleChar"/>
    <w:qFormat/>
    <w:locked/>
    <w:rsid w:val="00BB096D"/>
    <w:pPr>
      <w:spacing w:before="160" w:after="60" w:line="258" w:lineRule="exact"/>
      <w:ind w:firstLine="397"/>
      <w:outlineLvl w:val="1"/>
    </w:pPr>
    <w:rPr>
      <w:b/>
      <w:color w:val="auto"/>
      <w:kern w:val="18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B096D"/>
    <w:rPr>
      <w:b/>
      <w:kern w:val="18"/>
      <w:lang w:eastAsia="en-US"/>
    </w:rPr>
  </w:style>
  <w:style w:type="paragraph" w:customStyle="1" w:styleId="af2">
    <w:name w:val="Таблица на цялата ширина"/>
    <w:basedOn w:val="Normal"/>
    <w:rsid w:val="00BB096D"/>
    <w:pPr>
      <w:shd w:val="solid" w:color="FFFFFF" w:fill="FFFFFF"/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af3">
    <w:name w:val="Номер на таблица"/>
    <w:basedOn w:val="Handouta"/>
    <w:next w:val="Normal"/>
    <w:rsid w:val="00BB096D"/>
    <w:pPr>
      <w:spacing w:before="480" w:after="170"/>
    </w:pPr>
  </w:style>
  <w:style w:type="paragraph" w:customStyle="1" w:styleId="1">
    <w:name w:val="Номер на таблица 1"/>
    <w:basedOn w:val="af3"/>
    <w:rsid w:val="00BB096D"/>
    <w:pPr>
      <w:framePr w:w="8789" w:wrap="around" w:vAnchor="text" w:hAnchor="text" w:xAlign="inside" w:y="1"/>
    </w:pPr>
  </w:style>
  <w:style w:type="paragraph" w:customStyle="1" w:styleId="af4">
    <w:name w:val="Номер на таблица – лява страница"/>
    <w:basedOn w:val="1"/>
    <w:rsid w:val="00BB096D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5">
    <w:name w:val="Номер на таблица – дясна страница"/>
    <w:basedOn w:val="af4"/>
    <w:rsid w:val="00BB096D"/>
    <w:pPr>
      <w:tabs>
        <w:tab w:val="clear" w:pos="-567"/>
        <w:tab w:val="left" w:pos="1985"/>
      </w:tabs>
      <w:ind w:left="1985" w:right="-2552"/>
    </w:pPr>
  </w:style>
  <w:style w:type="paragraph" w:customStyle="1" w:styleId="af6">
    <w:name w:val="Текст в таблица"/>
    <w:basedOn w:val="Normal"/>
    <w:rsid w:val="00BB096D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color w:val="auto"/>
      <w:kern w:val="18"/>
      <w:sz w:val="19"/>
      <w:szCs w:val="20"/>
    </w:rPr>
  </w:style>
  <w:style w:type="paragraph" w:customStyle="1" w:styleId="B">
    <w:name w:val="Текст в таблицаB"/>
    <w:basedOn w:val="af6"/>
    <w:rsid w:val="00BB096D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6"/>
    <w:rsid w:val="00BB096D"/>
    <w:pPr>
      <w:framePr w:w="0" w:wrap="auto" w:vAnchor="margin" w:xAlign="left" w:yAlign="inline"/>
      <w:spacing w:before="0" w:after="0"/>
      <w:ind w:firstLine="0"/>
    </w:pPr>
  </w:style>
  <w:style w:type="paragraph" w:customStyle="1" w:styleId="af7">
    <w:name w:val="Антетка на таблица"/>
    <w:basedOn w:val="af6"/>
    <w:rsid w:val="00BB096D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B096D"/>
    <w:rPr>
      <w:b/>
    </w:rPr>
  </w:style>
  <w:style w:type="paragraph" w:customStyle="1" w:styleId="N0">
    <w:name w:val="Антетка на таблицаN"/>
    <w:basedOn w:val="N"/>
    <w:rsid w:val="00BB096D"/>
    <w:pPr>
      <w:jc w:val="center"/>
    </w:pPr>
    <w:rPr>
      <w:b/>
    </w:rPr>
  </w:style>
  <w:style w:type="paragraph" w:styleId="TableofAuthorities">
    <w:name w:val="table of authorities"/>
    <w:basedOn w:val="Normal"/>
    <w:next w:val="Normal"/>
    <w:rsid w:val="00BB096D"/>
    <w:pPr>
      <w:spacing w:before="160" w:line="258" w:lineRule="exact"/>
      <w:ind w:left="220" w:hanging="220"/>
      <w:jc w:val="both"/>
    </w:pPr>
    <w:rPr>
      <w:color w:val="auto"/>
      <w:kern w:val="18"/>
      <w:sz w:val="22"/>
      <w:szCs w:val="20"/>
    </w:rPr>
  </w:style>
  <w:style w:type="paragraph" w:styleId="TableofFigures">
    <w:name w:val="table of figures"/>
    <w:basedOn w:val="Normal"/>
    <w:next w:val="Normal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af8">
    <w:name w:val="Текст в коментарно поле"/>
    <w:basedOn w:val="Normal"/>
    <w:rsid w:val="00BB096D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af9">
    <w:name w:val="Коментарно поле – Пример"/>
    <w:basedOn w:val="af8"/>
    <w:rsid w:val="00BB096D"/>
    <w:pPr>
      <w:framePr w:wrap="around" w:anchorLock="0"/>
      <w:jc w:val="center"/>
    </w:pPr>
    <w:rPr>
      <w:b w:val="0"/>
      <w:noProof/>
    </w:rPr>
  </w:style>
  <w:style w:type="paragraph" w:styleId="TOAHeading">
    <w:name w:val="toa heading"/>
    <w:basedOn w:val="Normal"/>
    <w:next w:val="Normal"/>
    <w:rsid w:val="00BB096D"/>
    <w:pPr>
      <w:spacing w:before="120" w:line="258" w:lineRule="exact"/>
      <w:ind w:firstLine="397"/>
      <w:jc w:val="both"/>
    </w:pPr>
    <w:rPr>
      <w:rFonts w:ascii="Arial" w:hAnsi="Arial" w:cs="Arial"/>
      <w:b/>
      <w:bCs/>
      <w:color w:val="auto"/>
      <w:kern w:val="18"/>
      <w:sz w:val="24"/>
    </w:rPr>
  </w:style>
  <w:style w:type="paragraph" w:styleId="TOC1">
    <w:name w:val="toc 1"/>
    <w:basedOn w:val="Normal"/>
    <w:next w:val="Normal"/>
    <w:autoRedefine/>
    <w:locked/>
    <w:rsid w:val="00BB096D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color w:val="auto"/>
      <w:kern w:val="18"/>
      <w:sz w:val="22"/>
      <w:szCs w:val="20"/>
    </w:rPr>
  </w:style>
  <w:style w:type="paragraph" w:styleId="TOC2">
    <w:name w:val="toc 2"/>
    <w:basedOn w:val="Normal"/>
    <w:next w:val="Normal"/>
    <w:autoRedefine/>
    <w:locked/>
    <w:rsid w:val="00BB096D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color w:val="auto"/>
      <w:kern w:val="18"/>
      <w:sz w:val="20"/>
      <w:szCs w:val="20"/>
    </w:rPr>
  </w:style>
  <w:style w:type="paragraph" w:styleId="TOC3">
    <w:name w:val="toc 3"/>
    <w:basedOn w:val="Normal"/>
    <w:next w:val="Normal"/>
    <w:autoRedefine/>
    <w:locked/>
    <w:rsid w:val="00BB096D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color w:val="auto"/>
      <w:kern w:val="18"/>
      <w:sz w:val="20"/>
      <w:szCs w:val="20"/>
    </w:rPr>
  </w:style>
  <w:style w:type="paragraph" w:styleId="TOC4">
    <w:name w:val="toc 4"/>
    <w:basedOn w:val="Normal"/>
    <w:next w:val="Normal"/>
    <w:autoRedefine/>
    <w:locked/>
    <w:rsid w:val="00BB096D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color w:val="auto"/>
      <w:kern w:val="18"/>
      <w:sz w:val="20"/>
      <w:szCs w:val="20"/>
    </w:rPr>
  </w:style>
  <w:style w:type="paragraph" w:styleId="TOC5">
    <w:name w:val="toc 5"/>
    <w:basedOn w:val="Normal"/>
    <w:next w:val="Normal"/>
    <w:autoRedefine/>
    <w:locked/>
    <w:rsid w:val="00BB096D"/>
    <w:pPr>
      <w:spacing w:before="160" w:line="258" w:lineRule="exact"/>
      <w:ind w:left="880" w:firstLine="397"/>
      <w:jc w:val="both"/>
    </w:pPr>
    <w:rPr>
      <w:color w:val="auto"/>
      <w:kern w:val="18"/>
      <w:sz w:val="22"/>
      <w:szCs w:val="20"/>
    </w:rPr>
  </w:style>
  <w:style w:type="paragraph" w:styleId="TOC6">
    <w:name w:val="toc 6"/>
    <w:basedOn w:val="Normal"/>
    <w:next w:val="Normal"/>
    <w:autoRedefine/>
    <w:locked/>
    <w:rsid w:val="00BB096D"/>
    <w:pPr>
      <w:spacing w:before="160" w:line="258" w:lineRule="exact"/>
      <w:ind w:left="1100" w:firstLine="397"/>
      <w:jc w:val="both"/>
    </w:pPr>
    <w:rPr>
      <w:color w:val="auto"/>
      <w:kern w:val="18"/>
      <w:sz w:val="22"/>
      <w:szCs w:val="20"/>
    </w:rPr>
  </w:style>
  <w:style w:type="paragraph" w:styleId="TOC7">
    <w:name w:val="toc 7"/>
    <w:basedOn w:val="Normal"/>
    <w:next w:val="Normal"/>
    <w:autoRedefine/>
    <w:locked/>
    <w:rsid w:val="00BB096D"/>
    <w:pPr>
      <w:spacing w:before="160" w:line="258" w:lineRule="exact"/>
      <w:ind w:left="1320" w:firstLine="397"/>
      <w:jc w:val="both"/>
    </w:pPr>
    <w:rPr>
      <w:color w:val="auto"/>
      <w:kern w:val="18"/>
      <w:sz w:val="22"/>
      <w:szCs w:val="20"/>
    </w:rPr>
  </w:style>
  <w:style w:type="paragraph" w:styleId="TOC8">
    <w:name w:val="toc 8"/>
    <w:basedOn w:val="Normal"/>
    <w:next w:val="Normal"/>
    <w:autoRedefine/>
    <w:locked/>
    <w:rsid w:val="00BB096D"/>
    <w:pPr>
      <w:spacing w:before="160" w:line="258" w:lineRule="exact"/>
      <w:ind w:left="1540" w:firstLine="397"/>
      <w:jc w:val="both"/>
    </w:pPr>
    <w:rPr>
      <w:color w:val="auto"/>
      <w:kern w:val="18"/>
      <w:sz w:val="22"/>
      <w:szCs w:val="20"/>
    </w:rPr>
  </w:style>
  <w:style w:type="paragraph" w:styleId="TOC9">
    <w:name w:val="toc 9"/>
    <w:basedOn w:val="Normal"/>
    <w:next w:val="Normal"/>
    <w:autoRedefine/>
    <w:locked/>
    <w:rsid w:val="00BB096D"/>
    <w:pPr>
      <w:spacing w:before="160" w:line="258" w:lineRule="exact"/>
      <w:ind w:left="1760" w:firstLine="397"/>
      <w:jc w:val="both"/>
    </w:pPr>
    <w:rPr>
      <w:color w:val="auto"/>
      <w:kern w:val="18"/>
      <w:sz w:val="22"/>
      <w:szCs w:val="20"/>
    </w:rPr>
  </w:style>
  <w:style w:type="paragraph" w:customStyle="1" w:styleId="berschrift1NeueSeite">
    <w:name w:val="Überschrift 1_Neue_Seite"/>
    <w:basedOn w:val="Heading1"/>
    <w:next w:val="Normal"/>
    <w:rsid w:val="00BB096D"/>
    <w:pPr>
      <w:pageBreakBefore/>
      <w:tabs>
        <w:tab w:val="left" w:pos="510"/>
        <w:tab w:val="left" w:pos="567"/>
      </w:tabs>
      <w:suppressAutoHyphens/>
      <w:spacing w:before="0"/>
    </w:pPr>
    <w:rPr>
      <w:rFonts w:ascii="Arial Narrow" w:hAnsi="Arial Narrow"/>
      <w:b/>
      <w:caps/>
      <w:color w:val="auto"/>
      <w:w w:val="80"/>
      <w:kern w:val="18"/>
      <w:sz w:val="28"/>
      <w:szCs w:val="28"/>
    </w:rPr>
  </w:style>
  <w:style w:type="paragraph" w:customStyle="1" w:styleId="berschrift2NeueSeite">
    <w:name w:val="Überschrift 2_Neue_Seite"/>
    <w:basedOn w:val="Heading2"/>
    <w:next w:val="Normal"/>
    <w:rsid w:val="00BB096D"/>
    <w:pPr>
      <w:pageBreakBefore/>
      <w:tabs>
        <w:tab w:val="left" w:pos="567"/>
      </w:tabs>
      <w:suppressAutoHyphens/>
      <w:spacing w:before="0" w:line="280" w:lineRule="exact"/>
    </w:pPr>
    <w:rPr>
      <w:rFonts w:ascii="Arial Narrow" w:eastAsia="Times New Roman" w:hAnsi="Arial Narrow" w:cs="Times New Roman"/>
      <w:b/>
      <w:caps/>
      <w:color w:val="auto"/>
      <w:w w:val="80"/>
      <w:kern w:val="18"/>
      <w:sz w:val="24"/>
      <w:szCs w:val="28"/>
    </w:rPr>
  </w:style>
  <w:style w:type="paragraph" w:customStyle="1" w:styleId="berschrift3NeueSeite">
    <w:name w:val="Überschrift 3_Neue_Seite"/>
    <w:basedOn w:val="Heading3"/>
    <w:next w:val="Normal"/>
    <w:rsid w:val="00BB096D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Heading4"/>
    <w:next w:val="Normal"/>
    <w:rsid w:val="00BB096D"/>
    <w:pPr>
      <w:pageBreakBefore/>
      <w:numPr>
        <w:ilvl w:val="0"/>
        <w:numId w:val="0"/>
      </w:numPr>
      <w:spacing w:before="0"/>
    </w:pPr>
  </w:style>
  <w:style w:type="paragraph" w:customStyle="1" w:styleId="afa">
    <w:name w:val="Подзаглавие"/>
    <w:basedOn w:val="Normal"/>
    <w:rsid w:val="00BB096D"/>
    <w:pPr>
      <w:spacing w:before="240" w:after="408" w:line="288" w:lineRule="exact"/>
      <w:ind w:right="-1985" w:firstLine="397"/>
    </w:pPr>
    <w:rPr>
      <w:rFonts w:ascii="Arial" w:hAnsi="Arial"/>
      <w:b/>
      <w:color w:val="auto"/>
      <w:kern w:val="18"/>
      <w:sz w:val="24"/>
      <w:szCs w:val="20"/>
    </w:rPr>
  </w:style>
  <w:style w:type="paragraph" w:customStyle="1" w:styleId="afb">
    <w:name w:val="Текст на пример"/>
    <w:basedOn w:val="BodyText2"/>
    <w:autoRedefine/>
    <w:rsid w:val="00BB096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c">
    <w:name w:val="Междинно заглавие"/>
    <w:basedOn w:val="Normal"/>
    <w:rsid w:val="00BB096D"/>
    <w:pPr>
      <w:keepNext/>
      <w:keepLines/>
      <w:spacing w:before="240" w:line="228" w:lineRule="exact"/>
      <w:ind w:firstLine="397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afd">
    <w:name w:val="Междинно заглавие със символ отпред"/>
    <w:basedOn w:val="afc"/>
    <w:rsid w:val="00BB096D"/>
    <w:pPr>
      <w:tabs>
        <w:tab w:val="left" w:pos="454"/>
      </w:tabs>
    </w:pPr>
  </w:style>
  <w:style w:type="paragraph" w:customStyle="1" w:styleId="afe">
    <w:name w:val="Автобиография"/>
    <w:basedOn w:val="Normal"/>
    <w:rsid w:val="00BB096D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color w:val="auto"/>
      <w:kern w:val="18"/>
      <w:sz w:val="22"/>
      <w:szCs w:val="20"/>
    </w:rPr>
  </w:style>
  <w:style w:type="paragraph" w:customStyle="1" w:styleId="aff">
    <w:name w:val="Библиография"/>
    <w:basedOn w:val="Normal"/>
    <w:rsid w:val="00BB096D"/>
    <w:pPr>
      <w:tabs>
        <w:tab w:val="left" w:pos="397"/>
      </w:tabs>
      <w:spacing w:before="160" w:after="110" w:line="220" w:lineRule="exact"/>
      <w:ind w:firstLine="397"/>
      <w:outlineLvl w:val="8"/>
    </w:pPr>
    <w:rPr>
      <w:color w:val="auto"/>
      <w:kern w:val="18"/>
      <w:sz w:val="18"/>
      <w:szCs w:val="20"/>
    </w:rPr>
  </w:style>
  <w:style w:type="paragraph" w:customStyle="1" w:styleId="aff0">
    <w:name w:val="Графика"/>
    <w:basedOn w:val="Normal"/>
    <w:rsid w:val="00BB09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color w:val="auto"/>
      <w:kern w:val="18"/>
      <w:sz w:val="22"/>
      <w:szCs w:val="20"/>
    </w:rPr>
  </w:style>
  <w:style w:type="paragraph" w:customStyle="1" w:styleId="aff1">
    <w:name w:val="Заглавен ред"/>
    <w:basedOn w:val="Normal"/>
    <w:rsid w:val="00BB096D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color w:val="auto"/>
      <w:kern w:val="18"/>
      <w:sz w:val="22"/>
      <w:szCs w:val="20"/>
    </w:rPr>
  </w:style>
  <w:style w:type="paragraph" w:customStyle="1" w:styleId="aff2">
    <w:name w:val="Заглавие на библиография"/>
    <w:basedOn w:val="Normal"/>
    <w:next w:val="aff"/>
    <w:rsid w:val="00BB096D"/>
    <w:pPr>
      <w:spacing w:before="567" w:line="258" w:lineRule="exact"/>
      <w:ind w:firstLine="397"/>
      <w:jc w:val="both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aff3">
    <w:name w:val="Съдържание – страница"/>
    <w:basedOn w:val="Normal"/>
    <w:rsid w:val="00BB096D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color w:val="auto"/>
      <w:kern w:val="18"/>
      <w:sz w:val="22"/>
      <w:szCs w:val="20"/>
    </w:rPr>
  </w:style>
  <w:style w:type="paragraph" w:customStyle="1" w:styleId="aff4">
    <w:name w:val="Заглавие на материал"/>
    <w:basedOn w:val="aff3"/>
    <w:rsid w:val="00BB096D"/>
    <w:pPr>
      <w:pBdr>
        <w:top w:val="single" w:sz="4" w:space="11" w:color="auto"/>
      </w:pBdr>
    </w:pPr>
    <w:rPr>
      <w:b/>
    </w:rPr>
  </w:style>
  <w:style w:type="paragraph" w:customStyle="1" w:styleId="aff5">
    <w:name w:val="Заглавно изречение – дясна страница"/>
    <w:basedOn w:val="Header"/>
    <w:rsid w:val="00BB096D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aff6">
    <w:name w:val="Заглавно изречение – дясна страница – втори ред"/>
    <w:basedOn w:val="aff5"/>
    <w:rsid w:val="00BB096D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7">
    <w:name w:val="Заглавно изречение – лява страница"/>
    <w:basedOn w:val="Header"/>
    <w:rsid w:val="00BB096D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aff8">
    <w:name w:val="Заглавно изречение – лява страница – втори ред"/>
    <w:basedOn w:val="aff7"/>
    <w:rsid w:val="00BB096D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9">
    <w:name w:val="Заглавно изречение – широка страница"/>
    <w:basedOn w:val="aff5"/>
    <w:rsid w:val="00BB096D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a">
    <w:name w:val="Чек листа"/>
    <w:basedOn w:val="Normal"/>
    <w:rsid w:val="00BB096D"/>
    <w:pPr>
      <w:spacing w:before="120" w:line="258" w:lineRule="exact"/>
      <w:ind w:firstLine="397"/>
      <w:jc w:val="both"/>
    </w:pPr>
    <w:rPr>
      <w:rFonts w:ascii="Arial" w:hAnsi="Arial"/>
      <w:color w:val="auto"/>
      <w:kern w:val="18"/>
      <w:sz w:val="19"/>
      <w:szCs w:val="20"/>
    </w:rPr>
  </w:style>
  <w:style w:type="paragraph" w:customStyle="1" w:styleId="affb">
    <w:name w:val="Изброяване с тире в чек листа"/>
    <w:basedOn w:val="affa"/>
    <w:rsid w:val="00BB096D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c">
    <w:name w:val="Изброяване с точка в чек листа"/>
    <w:basedOn w:val="affb"/>
    <w:rsid w:val="00BB096D"/>
    <w:pPr>
      <w:framePr w:wrap="around"/>
    </w:pPr>
  </w:style>
  <w:style w:type="paragraph" w:customStyle="1" w:styleId="affd">
    <w:name w:val="Изброяване с цифра в чек листа"/>
    <w:basedOn w:val="affc"/>
    <w:rsid w:val="00BB096D"/>
    <w:pPr>
      <w:framePr w:wrap="around"/>
    </w:pPr>
  </w:style>
  <w:style w:type="paragraph" w:customStyle="1" w:styleId="affe">
    <w:name w:val="Изброяване с буква в чек листа"/>
    <w:basedOn w:val="affd"/>
    <w:rsid w:val="00BB096D"/>
    <w:pPr>
      <w:framePr w:wrap="around"/>
    </w:pPr>
  </w:style>
  <w:style w:type="paragraph" w:customStyle="1" w:styleId="Times0">
    <w:name w:val="Изброяване с букви – шрифт Times"/>
    <w:basedOn w:val="Normal"/>
    <w:rsid w:val="00BB096D"/>
    <w:pPr>
      <w:spacing w:before="100" w:line="258" w:lineRule="exact"/>
      <w:ind w:left="1078" w:hanging="227"/>
      <w:jc w:val="both"/>
    </w:pPr>
    <w:rPr>
      <w:color w:val="auto"/>
      <w:kern w:val="18"/>
      <w:sz w:val="22"/>
      <w:szCs w:val="20"/>
    </w:rPr>
  </w:style>
  <w:style w:type="paragraph" w:customStyle="1" w:styleId="Arial">
    <w:name w:val="Изброяване с букви – шрифт Arial"/>
    <w:basedOn w:val="Times0"/>
    <w:rsid w:val="00BB096D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0">
    <w:name w:val="Изброяване с тире"/>
    <w:basedOn w:val="Normal"/>
    <w:rsid w:val="00BB096D"/>
    <w:pPr>
      <w:numPr>
        <w:numId w:val="39"/>
      </w:numPr>
      <w:tabs>
        <w:tab w:val="clear" w:pos="720"/>
      </w:tabs>
      <w:spacing w:before="60" w:line="258" w:lineRule="exact"/>
      <w:ind w:left="624" w:hanging="227"/>
      <w:jc w:val="both"/>
    </w:pPr>
    <w:rPr>
      <w:color w:val="auto"/>
      <w:kern w:val="18"/>
      <w:sz w:val="22"/>
      <w:szCs w:val="20"/>
    </w:rPr>
  </w:style>
  <w:style w:type="paragraph" w:customStyle="1" w:styleId="Arial0">
    <w:name w:val="Изброяване с тире – шрифт Arial"/>
    <w:basedOn w:val="a0"/>
    <w:rsid w:val="00BB096D"/>
    <w:pPr>
      <w:spacing w:after="60" w:line="220" w:lineRule="exact"/>
    </w:pPr>
    <w:rPr>
      <w:rFonts w:ascii="Arial" w:hAnsi="Arial"/>
      <w:sz w:val="19"/>
    </w:rPr>
  </w:style>
  <w:style w:type="paragraph" w:customStyle="1" w:styleId="a">
    <w:name w:val="Изброяване с точка"/>
    <w:basedOn w:val="a0"/>
    <w:rsid w:val="00BB096D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"/>
    <w:rsid w:val="00BB096D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Normal"/>
    <w:rsid w:val="00BB096D"/>
    <w:pPr>
      <w:numPr>
        <w:numId w:val="37"/>
      </w:numPr>
      <w:tabs>
        <w:tab w:val="clear" w:pos="360"/>
      </w:tabs>
      <w:spacing w:before="160" w:line="258" w:lineRule="exact"/>
      <w:ind w:left="227" w:hanging="227"/>
      <w:jc w:val="both"/>
    </w:pPr>
    <w:rPr>
      <w:color w:val="auto"/>
      <w:kern w:val="18"/>
      <w:sz w:val="22"/>
      <w:szCs w:val="20"/>
    </w:rPr>
  </w:style>
  <w:style w:type="paragraph" w:customStyle="1" w:styleId="Arial2">
    <w:name w:val="Изброяване с цифри – шрифт Arial"/>
    <w:basedOn w:val="Times"/>
    <w:rsid w:val="00BB096D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">
    <w:name w:val="Изображение"/>
    <w:basedOn w:val="a5"/>
    <w:next w:val="Normal"/>
    <w:rsid w:val="00BB096D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0">
    <w:name w:val="Изображение – лява страница"/>
    <w:basedOn w:val="afff"/>
    <w:next w:val="Normal"/>
    <w:rsid w:val="00BB096D"/>
    <w:pPr>
      <w:tabs>
        <w:tab w:val="clear" w:pos="851"/>
      </w:tabs>
      <w:ind w:left="-1743" w:firstLine="0"/>
    </w:pPr>
  </w:style>
  <w:style w:type="paragraph" w:customStyle="1" w:styleId="afff1">
    <w:name w:val="Изображение – дясна страница"/>
    <w:basedOn w:val="afff0"/>
    <w:rsid w:val="00BB096D"/>
    <w:pPr>
      <w:ind w:left="170" w:right="-1743"/>
    </w:pPr>
  </w:style>
  <w:style w:type="paragraph" w:customStyle="1" w:styleId="afff2">
    <w:name w:val="Име на автор"/>
    <w:basedOn w:val="Normal"/>
    <w:next w:val="afe"/>
    <w:rsid w:val="00BB096D"/>
    <w:pPr>
      <w:spacing w:before="160" w:after="360" w:line="258" w:lineRule="exact"/>
      <w:ind w:right="-2552" w:firstLine="397"/>
      <w:jc w:val="right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afff3">
    <w:name w:val="Материал"/>
    <w:basedOn w:val="Normal"/>
    <w:rsid w:val="00BB096D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color w:val="auto"/>
      <w:kern w:val="18"/>
      <w:sz w:val="22"/>
      <w:szCs w:val="20"/>
    </w:rPr>
  </w:style>
  <w:style w:type="paragraph" w:customStyle="1" w:styleId="afff4">
    <w:name w:val="Съдържание – с линия отгоре"/>
    <w:basedOn w:val="a4"/>
    <w:rsid w:val="00BB096D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5">
    <w:name w:val="Мото"/>
    <w:basedOn w:val="afff4"/>
    <w:rsid w:val="00BB096D"/>
    <w:pPr>
      <w:pBdr>
        <w:top w:val="none" w:sz="0" w:space="0" w:color="auto"/>
      </w:pBdr>
      <w:spacing w:before="408"/>
    </w:pPr>
  </w:style>
  <w:style w:type="paragraph" w:customStyle="1" w:styleId="afff6">
    <w:name w:val="Номер на формуляр"/>
    <w:basedOn w:val="Handouta"/>
    <w:next w:val="Normal"/>
    <w:rsid w:val="00BB096D"/>
  </w:style>
  <w:style w:type="paragraph" w:customStyle="1" w:styleId="afff7">
    <w:name w:val="Номер на формуляр – дясна страница"/>
    <w:basedOn w:val="afff6"/>
    <w:next w:val="Normal"/>
    <w:rsid w:val="00BB096D"/>
    <w:pPr>
      <w:ind w:right="-1743"/>
    </w:pPr>
  </w:style>
  <w:style w:type="paragraph" w:customStyle="1" w:styleId="afff8">
    <w:name w:val="Номер на формуляр – лява страница"/>
    <w:basedOn w:val="afff6"/>
    <w:next w:val="Normal"/>
    <w:rsid w:val="00BB096D"/>
    <w:pPr>
      <w:tabs>
        <w:tab w:val="clear" w:pos="1985"/>
        <w:tab w:val="left" w:pos="-567"/>
      </w:tabs>
      <w:ind w:left="-1743" w:firstLine="0"/>
    </w:pPr>
  </w:style>
  <w:style w:type="paragraph" w:customStyle="1" w:styleId="afff9">
    <w:name w:val="Номерация на изображение – дясна страница"/>
    <w:basedOn w:val="a3"/>
    <w:next w:val="Normal"/>
    <w:rsid w:val="00BB096D"/>
    <w:pPr>
      <w:ind w:left="0" w:right="-1743" w:firstLine="0"/>
    </w:pPr>
  </w:style>
  <w:style w:type="paragraph" w:customStyle="1" w:styleId="afffa">
    <w:name w:val="Параграф в рамка – булет"/>
    <w:basedOn w:val="a4"/>
    <w:rsid w:val="00BB096D"/>
    <w:pPr>
      <w:ind w:left="454" w:hanging="284"/>
    </w:pPr>
  </w:style>
  <w:style w:type="paragraph" w:customStyle="1" w:styleId="afffb">
    <w:name w:val="Параграф в рамка – друг шрифт"/>
    <w:basedOn w:val="a4"/>
    <w:rsid w:val="00BB096D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c">
    <w:name w:val="Параграф в рамка – изброяване с тире"/>
    <w:basedOn w:val="a4"/>
    <w:rsid w:val="00BB096D"/>
    <w:pPr>
      <w:ind w:left="0"/>
    </w:pPr>
  </w:style>
  <w:style w:type="paragraph" w:customStyle="1" w:styleId="afffd">
    <w:name w:val="Параграф в рамка – на цялата ширина на страница"/>
    <w:basedOn w:val="a4"/>
    <w:rsid w:val="00BB096D"/>
    <w:pPr>
      <w:pBdr>
        <w:left w:val="single" w:sz="6" w:space="7" w:color="auto"/>
      </w:pBdr>
      <w:ind w:right="-2381"/>
    </w:pPr>
  </w:style>
  <w:style w:type="paragraph" w:customStyle="1" w:styleId="afffe">
    <w:name w:val="Параграф в рамка и светло сив фон"/>
    <w:basedOn w:val="a4"/>
    <w:rsid w:val="00BB096D"/>
    <w:pPr>
      <w:shd w:val="pct10" w:color="auto" w:fill="FFFFFF"/>
    </w:pPr>
  </w:style>
  <w:style w:type="paragraph" w:customStyle="1" w:styleId="affff">
    <w:name w:val="Параграф в рамка и тъмно сив фон със знак"/>
    <w:basedOn w:val="afffe"/>
    <w:rsid w:val="00BB096D"/>
    <w:pPr>
      <w:shd w:val="pct20" w:color="auto" w:fill="FFFFFF"/>
      <w:ind w:left="0"/>
    </w:pPr>
    <w:rPr>
      <w:b/>
    </w:rPr>
  </w:style>
  <w:style w:type="paragraph" w:customStyle="1" w:styleId="affff0">
    <w:name w:val="Пример"/>
    <w:basedOn w:val="BodyText3"/>
    <w:rsid w:val="00BB096D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1">
    <w:name w:val="Снимка на автор"/>
    <w:basedOn w:val="Normal"/>
    <w:rsid w:val="00BB096D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affff2">
    <w:name w:val="Съдържание – с линия отдолу"/>
    <w:basedOn w:val="Normal"/>
    <w:rsid w:val="00BB096D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color w:val="auto"/>
      <w:kern w:val="18"/>
      <w:sz w:val="6"/>
      <w:szCs w:val="20"/>
    </w:rPr>
  </w:style>
  <w:style w:type="paragraph" w:customStyle="1" w:styleId="10">
    <w:name w:val="Съдържание – с линия отдолу 1"/>
    <w:basedOn w:val="affff2"/>
    <w:rsid w:val="00BB096D"/>
    <w:pPr>
      <w:ind w:left="-2552" w:right="0"/>
    </w:pPr>
  </w:style>
  <w:style w:type="paragraph" w:customStyle="1" w:styleId="-">
    <w:name w:val="Чек листа - номер"/>
    <w:basedOn w:val="a3"/>
    <w:rsid w:val="00BB096D"/>
  </w:style>
  <w:style w:type="paragraph" w:customStyle="1" w:styleId="11">
    <w:name w:val="Чек листа – номер 1"/>
    <w:basedOn w:val="Normal"/>
    <w:next w:val="Normal"/>
    <w:rsid w:val="00BB096D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2">
    <w:name w:val="Чек листа – номер 2"/>
    <w:basedOn w:val="Normal"/>
    <w:next w:val="Normal"/>
    <w:rsid w:val="00BB096D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affff3">
    <w:name w:val="Чек листа – текст"/>
    <w:basedOn w:val="Normal"/>
    <w:rsid w:val="00BB096D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color w:val="auto"/>
      <w:kern w:val="18"/>
      <w:sz w:val="19"/>
      <w:szCs w:val="20"/>
    </w:rPr>
  </w:style>
  <w:style w:type="paragraph" w:customStyle="1" w:styleId="B1">
    <w:name w:val="Чек листа B"/>
    <w:basedOn w:val="affa"/>
    <w:rsid w:val="00BB096D"/>
  </w:style>
  <w:style w:type="paragraph" w:customStyle="1" w:styleId="affff4">
    <w:name w:val="Ширина на надпис ???"/>
    <w:basedOn w:val="Caption"/>
    <w:rsid w:val="00BB096D"/>
    <w:pPr>
      <w:ind w:right="-1588"/>
    </w:pPr>
  </w:style>
  <w:style w:type="paragraph" w:customStyle="1" w:styleId="FooterRightPage">
    <w:name w:val="FooterRightPage"/>
    <w:basedOn w:val="Footer"/>
    <w:rsid w:val="00BB096D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hAnsi="Arial"/>
      <w:color w:val="auto"/>
      <w:spacing w:val="-6"/>
      <w:sz w:val="18"/>
    </w:rPr>
  </w:style>
  <w:style w:type="paragraph" w:customStyle="1" w:styleId="HeaderLeftPage">
    <w:name w:val="HeaderLeftPage"/>
    <w:basedOn w:val="Header"/>
    <w:rsid w:val="00BB096D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hAnsi="Arial"/>
      <w:i/>
      <w:color w:val="auto"/>
      <w:w w:val="80"/>
      <w:sz w:val="24"/>
      <w:lang w:val="ru-RU"/>
    </w:rPr>
  </w:style>
  <w:style w:type="paragraph" w:customStyle="1" w:styleId="HeaderRightPage">
    <w:name w:val="HeaderRightPage"/>
    <w:basedOn w:val="Header"/>
    <w:rsid w:val="00BB096D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hAnsi="Arial"/>
      <w:b/>
      <w:color w:val="auto"/>
      <w:w w:val="80"/>
      <w:sz w:val="24"/>
      <w:lang w:val="en-US"/>
    </w:rPr>
  </w:style>
  <w:style w:type="paragraph" w:customStyle="1" w:styleId="-0">
    <w:name w:val="Номер на таблица - дясна страница"/>
    <w:basedOn w:val="af5"/>
    <w:rsid w:val="00BB096D"/>
    <w:pPr>
      <w:ind w:right="-1743"/>
    </w:pPr>
    <w:rPr>
      <w:lang w:val="en-US"/>
    </w:rPr>
  </w:style>
  <w:style w:type="paragraph" w:customStyle="1" w:styleId="TabelleNummer">
    <w:name w:val="Tabelle Nummer"/>
    <w:basedOn w:val="Normal"/>
    <w:next w:val="Normal"/>
    <w:rsid w:val="00BB096D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TabelleNummerB">
    <w:name w:val="Tabelle NummerB"/>
    <w:basedOn w:val="Normal"/>
    <w:rsid w:val="00BB096D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Checkliste">
    <w:name w:val="Checkliste"/>
    <w:basedOn w:val="Normal"/>
    <w:rsid w:val="00BB096D"/>
    <w:pPr>
      <w:spacing w:before="120" w:line="258" w:lineRule="exact"/>
      <w:ind w:firstLine="397"/>
      <w:jc w:val="both"/>
    </w:pPr>
    <w:rPr>
      <w:rFonts w:ascii="Arial" w:hAnsi="Arial"/>
      <w:color w:val="auto"/>
      <w:kern w:val="18"/>
      <w:sz w:val="19"/>
      <w:szCs w:val="20"/>
    </w:rPr>
  </w:style>
  <w:style w:type="paragraph" w:customStyle="1" w:styleId="ChecklisteKasten">
    <w:name w:val="Checkliste Kasten"/>
    <w:basedOn w:val="Normal"/>
    <w:autoRedefine/>
    <w:rsid w:val="00BB096D"/>
    <w:pPr>
      <w:numPr>
        <w:numId w:val="14"/>
      </w:numPr>
      <w:spacing w:before="120" w:line="258" w:lineRule="exact"/>
      <w:jc w:val="both"/>
    </w:pPr>
    <w:rPr>
      <w:rFonts w:ascii="Arial" w:hAnsi="Arial"/>
      <w:color w:val="auto"/>
      <w:kern w:val="18"/>
      <w:sz w:val="19"/>
      <w:szCs w:val="20"/>
    </w:rPr>
  </w:style>
  <w:style w:type="paragraph" w:customStyle="1" w:styleId="ChecklisteNummer">
    <w:name w:val="Checkliste Nummer"/>
    <w:basedOn w:val="Normal"/>
    <w:rsid w:val="00BB096D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ChecklisteNummerB">
    <w:name w:val="Checkliste NummerB"/>
    <w:basedOn w:val="Normal"/>
    <w:next w:val="Normal"/>
    <w:rsid w:val="00BB096D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ChecklisteNummerBG">
    <w:name w:val="Checkliste NummerBG"/>
    <w:basedOn w:val="Normal"/>
    <w:next w:val="Normal"/>
    <w:rsid w:val="00BB096D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Marginalie">
    <w:name w:val="Marginalie"/>
    <w:basedOn w:val="Normal"/>
    <w:rsid w:val="00BB096D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color w:val="auto"/>
      <w:w w:val="80"/>
      <w:kern w:val="18"/>
      <w:sz w:val="19"/>
      <w:szCs w:val="20"/>
    </w:rPr>
  </w:style>
  <w:style w:type="paragraph" w:customStyle="1" w:styleId="Motto">
    <w:name w:val="Motto"/>
    <w:basedOn w:val="Normal"/>
    <w:rsid w:val="00BB096D"/>
    <w:pPr>
      <w:spacing w:before="408" w:after="120" w:line="258" w:lineRule="exact"/>
      <w:ind w:right="-2552" w:firstLine="397"/>
      <w:jc w:val="both"/>
    </w:pPr>
    <w:rPr>
      <w:color w:val="auto"/>
      <w:kern w:val="19"/>
      <w:sz w:val="22"/>
      <w:szCs w:val="20"/>
    </w:rPr>
  </w:style>
  <w:style w:type="paragraph" w:customStyle="1" w:styleId="Kasten">
    <w:name w:val="Kasten"/>
    <w:basedOn w:val="Normal"/>
    <w:rsid w:val="00BB096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color w:val="auto"/>
      <w:kern w:val="19"/>
      <w:sz w:val="22"/>
      <w:szCs w:val="20"/>
    </w:rPr>
  </w:style>
  <w:style w:type="paragraph" w:customStyle="1" w:styleId="KastenKlein">
    <w:name w:val="Kasten Klein"/>
    <w:basedOn w:val="Kasten"/>
    <w:rsid w:val="00BB096D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Normal"/>
    <w:rsid w:val="00BB096D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Normal"/>
    <w:next w:val="Normal"/>
    <w:rsid w:val="00BB096D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AbbildungNummerL">
    <w:name w:val="Abbildung NummerL"/>
    <w:basedOn w:val="AbbildungNummer"/>
    <w:next w:val="Normal"/>
    <w:rsid w:val="00BB096D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Normal"/>
    <w:rsid w:val="00BB096D"/>
    <w:pPr>
      <w:ind w:right="-2552"/>
    </w:pPr>
  </w:style>
  <w:style w:type="paragraph" w:customStyle="1" w:styleId="AbbildungL">
    <w:name w:val="AbbildungL"/>
    <w:basedOn w:val="Abbildung"/>
    <w:next w:val="AbbildungNummerL"/>
    <w:rsid w:val="00BB096D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B096D"/>
    <w:pPr>
      <w:ind w:left="170" w:right="-2381"/>
    </w:pPr>
  </w:style>
  <w:style w:type="paragraph" w:customStyle="1" w:styleId="AufzaehlungBuchstaben">
    <w:name w:val="AufzaehlungBuchstaben"/>
    <w:basedOn w:val="Normal"/>
    <w:rsid w:val="00BB096D"/>
    <w:pPr>
      <w:tabs>
        <w:tab w:val="left" w:pos="284"/>
      </w:tabs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AufzaehlungBuchstabenT">
    <w:name w:val="AufzaehlungBuchstabenT"/>
    <w:basedOn w:val="AufzaehlungBuchstaben"/>
    <w:rsid w:val="00BB096D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Normal"/>
    <w:rsid w:val="00BB096D"/>
    <w:pPr>
      <w:numPr>
        <w:numId w:val="13"/>
      </w:numPr>
      <w:tabs>
        <w:tab w:val="left" w:pos="284"/>
      </w:tabs>
      <w:spacing w:before="160" w:line="258" w:lineRule="exact"/>
      <w:ind w:left="0" w:firstLine="0"/>
      <w:jc w:val="both"/>
    </w:pPr>
    <w:rPr>
      <w:color w:val="auto"/>
      <w:kern w:val="18"/>
      <w:sz w:val="22"/>
      <w:szCs w:val="20"/>
    </w:rPr>
  </w:style>
  <w:style w:type="paragraph" w:customStyle="1" w:styleId="AufzaehlungZahlenT">
    <w:name w:val="AufzaehlungZahlenT"/>
    <w:basedOn w:val="AufzaehlungZahlen"/>
    <w:rsid w:val="00BB096D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Normal"/>
    <w:rsid w:val="00BB096D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Autorbiographie">
    <w:name w:val="Autorbiographie"/>
    <w:basedOn w:val="Normal"/>
    <w:rsid w:val="00BB096D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color w:val="auto"/>
      <w:kern w:val="18"/>
      <w:sz w:val="22"/>
      <w:szCs w:val="20"/>
    </w:rPr>
  </w:style>
  <w:style w:type="paragraph" w:customStyle="1" w:styleId="Autorname">
    <w:name w:val="Autorname"/>
    <w:basedOn w:val="Normal"/>
    <w:next w:val="Autorbiographie"/>
    <w:rsid w:val="00BB096D"/>
    <w:pPr>
      <w:spacing w:before="160" w:after="360" w:line="258" w:lineRule="exact"/>
      <w:ind w:right="-2552" w:firstLine="397"/>
      <w:jc w:val="right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Beispiel">
    <w:name w:val="Beispiel"/>
    <w:basedOn w:val="BodyText3"/>
    <w:rsid w:val="00BB096D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Normal"/>
    <w:rsid w:val="00BB096D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color w:val="auto"/>
      <w:kern w:val="18"/>
      <w:sz w:val="22"/>
      <w:szCs w:val="20"/>
    </w:rPr>
  </w:style>
  <w:style w:type="paragraph" w:customStyle="1" w:styleId="Inhalt-Seite">
    <w:name w:val="Inhalt-Seite"/>
    <w:basedOn w:val="Normal"/>
    <w:rsid w:val="00BB096D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color w:val="auto"/>
      <w:kern w:val="18"/>
      <w:sz w:val="22"/>
      <w:szCs w:val="20"/>
    </w:rPr>
  </w:style>
  <w:style w:type="paragraph" w:customStyle="1" w:styleId="BeitragTitel">
    <w:name w:val="BeitragTitel"/>
    <w:basedOn w:val="Inhalt-Seite"/>
    <w:rsid w:val="00BB096D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Caption"/>
    <w:rsid w:val="00BB096D"/>
    <w:pPr>
      <w:ind w:right="-1588"/>
    </w:pPr>
  </w:style>
  <w:style w:type="paragraph" w:customStyle="1" w:styleId="Blickfangpunkt1">
    <w:name w:val="Blickfangpunkt1"/>
    <w:basedOn w:val="Normal"/>
    <w:rsid w:val="00BB096D"/>
    <w:pPr>
      <w:tabs>
        <w:tab w:val="left" w:pos="284"/>
      </w:tabs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Blickfangpunkt1T">
    <w:name w:val="Blickfangpunkt1T"/>
    <w:basedOn w:val="Blickfangpunkt1"/>
    <w:rsid w:val="00BB096D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B096D"/>
  </w:style>
  <w:style w:type="paragraph" w:customStyle="1" w:styleId="Blickfangpunkt2T">
    <w:name w:val="Blickfangpunkt2T"/>
    <w:basedOn w:val="Blickfangpunkt2"/>
    <w:rsid w:val="00BB096D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B096D"/>
  </w:style>
  <w:style w:type="paragraph" w:customStyle="1" w:styleId="ChecklisteBF1">
    <w:name w:val="ChecklisteBF1"/>
    <w:basedOn w:val="Checkliste"/>
    <w:rsid w:val="00BB096D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B096D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B096D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B096D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Normal"/>
    <w:rsid w:val="00BB096D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color w:val="auto"/>
      <w:kern w:val="18"/>
      <w:sz w:val="22"/>
      <w:szCs w:val="20"/>
    </w:rPr>
  </w:style>
  <w:style w:type="paragraph" w:customStyle="1" w:styleId="Formblatt">
    <w:name w:val="Formblatt"/>
    <w:basedOn w:val="Handout"/>
    <w:rsid w:val="00BB096D"/>
  </w:style>
  <w:style w:type="paragraph" w:customStyle="1" w:styleId="HandoutNummer">
    <w:name w:val="Handout Nummer"/>
    <w:basedOn w:val="AbbildungNummer"/>
    <w:next w:val="Normal"/>
    <w:rsid w:val="00BB096D"/>
    <w:pPr>
      <w:spacing w:before="0"/>
    </w:pPr>
  </w:style>
  <w:style w:type="paragraph" w:customStyle="1" w:styleId="FormblattNummer">
    <w:name w:val="Formblatt Nummer"/>
    <w:basedOn w:val="HandoutNummer"/>
    <w:next w:val="Normal"/>
    <w:rsid w:val="00BB096D"/>
  </w:style>
  <w:style w:type="paragraph" w:customStyle="1" w:styleId="FormblattNummerL">
    <w:name w:val="Formblatt NummerL"/>
    <w:basedOn w:val="FormblattNummer"/>
    <w:next w:val="Normal"/>
    <w:rsid w:val="00BB096D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Normal"/>
    <w:rsid w:val="00BB096D"/>
    <w:pPr>
      <w:ind w:right="-2552"/>
    </w:pPr>
  </w:style>
  <w:style w:type="paragraph" w:customStyle="1" w:styleId="FormblattL">
    <w:name w:val="FormblattL"/>
    <w:basedOn w:val="Formblatt"/>
    <w:rsid w:val="00BB096D"/>
    <w:pPr>
      <w:ind w:left="-2381"/>
    </w:pPr>
  </w:style>
  <w:style w:type="paragraph" w:customStyle="1" w:styleId="FormblattR">
    <w:name w:val="FormblattR"/>
    <w:basedOn w:val="FormblattL"/>
    <w:rsid w:val="00BB096D"/>
    <w:pPr>
      <w:ind w:left="170" w:right="-2381"/>
    </w:pPr>
  </w:style>
  <w:style w:type="paragraph" w:customStyle="1" w:styleId="Fuzeilelinks">
    <w:name w:val="Fußzeile_links"/>
    <w:basedOn w:val="Footer"/>
    <w:rsid w:val="00BB096D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hAnsi="Arial"/>
      <w:color w:val="auto"/>
      <w:spacing w:val="-6"/>
      <w:kern w:val="18"/>
      <w:sz w:val="16"/>
      <w:szCs w:val="20"/>
    </w:rPr>
  </w:style>
  <w:style w:type="paragraph" w:customStyle="1" w:styleId="Fuzeilerechts">
    <w:name w:val="Fußzeile_rechts"/>
    <w:basedOn w:val="Footer"/>
    <w:rsid w:val="00BB096D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hAnsi="Arial"/>
      <w:color w:val="auto"/>
      <w:spacing w:val="-6"/>
      <w:kern w:val="18"/>
      <w:sz w:val="16"/>
      <w:szCs w:val="20"/>
    </w:rPr>
  </w:style>
  <w:style w:type="paragraph" w:customStyle="1" w:styleId="Grafik">
    <w:name w:val="Grafik"/>
    <w:basedOn w:val="Normal"/>
    <w:rsid w:val="00BB09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color w:val="auto"/>
      <w:kern w:val="18"/>
      <w:sz w:val="22"/>
      <w:szCs w:val="20"/>
    </w:rPr>
  </w:style>
  <w:style w:type="paragraph" w:customStyle="1" w:styleId="HandoutNummerL">
    <w:name w:val="Handout NummerL"/>
    <w:basedOn w:val="HandoutNummer"/>
    <w:next w:val="Normal"/>
    <w:rsid w:val="00BB096D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Normal"/>
    <w:rsid w:val="00BB096D"/>
    <w:pPr>
      <w:ind w:right="-2552"/>
    </w:pPr>
  </w:style>
  <w:style w:type="paragraph" w:customStyle="1" w:styleId="HandoutBF2">
    <w:name w:val="HandoutBF2"/>
    <w:basedOn w:val="Handout"/>
    <w:rsid w:val="00BB096D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B096D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B096D"/>
    <w:pPr>
      <w:ind w:left="-2381"/>
    </w:pPr>
  </w:style>
  <w:style w:type="paragraph" w:customStyle="1" w:styleId="HandoutBFL2">
    <w:name w:val="HandoutBFL2"/>
    <w:basedOn w:val="HandoutL"/>
    <w:rsid w:val="00BB096D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B096D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B096D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B096D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B096D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B096D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B096D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B096D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B096D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B096D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B096D"/>
    <w:pPr>
      <w:ind w:left="170" w:right="-2381"/>
    </w:pPr>
  </w:style>
  <w:style w:type="paragraph" w:customStyle="1" w:styleId="InhaltPlatzhalter">
    <w:name w:val="Inhalt Platzhalter"/>
    <w:basedOn w:val="Normal"/>
    <w:rsid w:val="00BB096D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color w:val="auto"/>
      <w:kern w:val="18"/>
      <w:sz w:val="6"/>
      <w:szCs w:val="20"/>
    </w:rPr>
  </w:style>
  <w:style w:type="paragraph" w:customStyle="1" w:styleId="InhaltPlatzhalterL">
    <w:name w:val="Inhalt PlatzhalterL"/>
    <w:basedOn w:val="InhaltPlatzhalter"/>
    <w:rsid w:val="00BB096D"/>
    <w:pPr>
      <w:ind w:left="-2552" w:right="0"/>
    </w:pPr>
  </w:style>
  <w:style w:type="paragraph" w:customStyle="1" w:styleId="InhaltKasten">
    <w:name w:val="Inhalt_Kasten"/>
    <w:basedOn w:val="Kasten"/>
    <w:rsid w:val="00BB096D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B096D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B096D"/>
    <w:pPr>
      <w:ind w:left="454" w:hanging="284"/>
    </w:pPr>
  </w:style>
  <w:style w:type="paragraph" w:customStyle="1" w:styleId="KastenSchattiert">
    <w:name w:val="Kasten Schattiert"/>
    <w:basedOn w:val="Kasten"/>
    <w:rsid w:val="00BB096D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B096D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B096D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B096D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Header"/>
    <w:rsid w:val="00BB096D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Kopfzeileerste">
    <w:name w:val="Kopfzeile erste"/>
    <w:basedOn w:val="Kopfzeilerechts"/>
    <w:rsid w:val="00BB096D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Header"/>
    <w:rsid w:val="00BB096D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Kopfzeilelinks2Zeile">
    <w:name w:val="Kopfzeile links_2 Zeile"/>
    <w:basedOn w:val="Kopfzeilelinks"/>
    <w:rsid w:val="00BB096D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B096D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Normal"/>
    <w:rsid w:val="00BB096D"/>
    <w:pPr>
      <w:tabs>
        <w:tab w:val="left" w:pos="397"/>
      </w:tabs>
      <w:spacing w:before="160" w:after="110" w:line="220" w:lineRule="exact"/>
      <w:ind w:firstLine="397"/>
      <w:outlineLvl w:val="8"/>
    </w:pPr>
    <w:rPr>
      <w:color w:val="auto"/>
      <w:kern w:val="18"/>
      <w:sz w:val="18"/>
      <w:szCs w:val="20"/>
    </w:rPr>
  </w:style>
  <w:style w:type="paragraph" w:customStyle="1" w:styleId="LiteraturTitel">
    <w:name w:val="Literatur_Titel"/>
    <w:basedOn w:val="Normal"/>
    <w:next w:val="Literatur"/>
    <w:rsid w:val="00BB096D"/>
    <w:pPr>
      <w:spacing w:before="567" w:line="258" w:lineRule="exact"/>
      <w:ind w:firstLine="397"/>
      <w:jc w:val="both"/>
    </w:pPr>
    <w:rPr>
      <w:rFonts w:ascii="Arial" w:hAnsi="Arial"/>
      <w:b/>
      <w:color w:val="auto"/>
      <w:kern w:val="18"/>
      <w:sz w:val="22"/>
      <w:szCs w:val="20"/>
    </w:rPr>
  </w:style>
  <w:style w:type="paragraph" w:customStyle="1" w:styleId="NeueSeite">
    <w:name w:val="NeueSeite"/>
    <w:basedOn w:val="Normal"/>
    <w:rsid w:val="00BB096D"/>
    <w:pPr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character" w:customStyle="1" w:styleId="Schraffur">
    <w:name w:val="Schraffur"/>
    <w:rsid w:val="00BB096D"/>
    <w:rPr>
      <w:shd w:val="pct20" w:color="auto" w:fill="FFFFFF"/>
    </w:rPr>
  </w:style>
  <w:style w:type="paragraph" w:customStyle="1" w:styleId="Seite">
    <w:name w:val="Seite"/>
    <w:basedOn w:val="Normal"/>
    <w:rsid w:val="00BB096D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color w:val="auto"/>
      <w:kern w:val="18"/>
      <w:sz w:val="22"/>
      <w:szCs w:val="20"/>
    </w:rPr>
  </w:style>
  <w:style w:type="paragraph" w:customStyle="1" w:styleId="Seiterechts">
    <w:name w:val="Seite_rechts"/>
    <w:basedOn w:val="Normal"/>
    <w:rsid w:val="00BB096D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kern w:val="18"/>
      <w:sz w:val="36"/>
      <w:szCs w:val="20"/>
    </w:rPr>
  </w:style>
  <w:style w:type="paragraph" w:customStyle="1" w:styleId="Seitelinks">
    <w:name w:val="Seite_links"/>
    <w:basedOn w:val="Seiterechts"/>
    <w:rsid w:val="00BB096D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B096D"/>
    <w:rPr>
      <w:sz w:val="19"/>
    </w:rPr>
  </w:style>
  <w:style w:type="character" w:customStyle="1" w:styleId="Seitenzahloben">
    <w:name w:val="Seitenzahl_oben"/>
    <w:rsid w:val="00BB096D"/>
    <w:rPr>
      <w:b/>
    </w:rPr>
  </w:style>
  <w:style w:type="paragraph" w:customStyle="1" w:styleId="Werktitel">
    <w:name w:val="Werktitel"/>
    <w:basedOn w:val="Normal"/>
    <w:rsid w:val="00BB096D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color w:val="auto"/>
      <w:kern w:val="18"/>
      <w:sz w:val="32"/>
      <w:szCs w:val="20"/>
    </w:rPr>
  </w:style>
  <w:style w:type="paragraph" w:customStyle="1" w:styleId="StandardKursiv">
    <w:name w:val="Standard Kursiv"/>
    <w:basedOn w:val="Normal"/>
    <w:rsid w:val="00BB096D"/>
    <w:pPr>
      <w:spacing w:before="160" w:line="258" w:lineRule="exact"/>
      <w:ind w:firstLine="397"/>
      <w:jc w:val="both"/>
    </w:pPr>
    <w:rPr>
      <w:i/>
      <w:color w:val="auto"/>
      <w:kern w:val="18"/>
      <w:sz w:val="22"/>
      <w:szCs w:val="20"/>
    </w:rPr>
  </w:style>
  <w:style w:type="paragraph" w:customStyle="1" w:styleId="TabelleGesamteSatzbreite">
    <w:name w:val="Tabelle Gesamte Satzbreite"/>
    <w:basedOn w:val="Normal"/>
    <w:rsid w:val="00BB096D"/>
    <w:pPr>
      <w:shd w:val="solid" w:color="FFFFFF" w:fill="FFFFFF"/>
      <w:spacing w:before="160" w:line="258" w:lineRule="exact"/>
      <w:ind w:firstLine="397"/>
      <w:jc w:val="both"/>
    </w:pPr>
    <w:rPr>
      <w:color w:val="auto"/>
      <w:kern w:val="18"/>
      <w:sz w:val="22"/>
      <w:szCs w:val="20"/>
    </w:rPr>
  </w:style>
  <w:style w:type="paragraph" w:customStyle="1" w:styleId="TabelleNummerBL">
    <w:name w:val="Tabelle NummerBL"/>
    <w:basedOn w:val="TabelleNummerB"/>
    <w:rsid w:val="00BB096D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B096D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Normal"/>
    <w:rsid w:val="00BB096D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color w:val="auto"/>
      <w:kern w:val="18"/>
      <w:sz w:val="19"/>
      <w:szCs w:val="20"/>
    </w:rPr>
  </w:style>
  <w:style w:type="paragraph" w:customStyle="1" w:styleId="TabellentextB">
    <w:name w:val="TabellentextB"/>
    <w:basedOn w:val="Tabellentext"/>
    <w:rsid w:val="00BB096D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B096D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B096D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B096D"/>
    <w:rPr>
      <w:b/>
    </w:rPr>
  </w:style>
  <w:style w:type="paragraph" w:customStyle="1" w:styleId="TabellentextTitelN">
    <w:name w:val="TabellentextTitelN"/>
    <w:basedOn w:val="TabellentextN"/>
    <w:rsid w:val="00BB096D"/>
    <w:rPr>
      <w:b/>
    </w:rPr>
  </w:style>
  <w:style w:type="paragraph" w:customStyle="1" w:styleId="Tip">
    <w:name w:val="Tip"/>
    <w:basedOn w:val="Marginalie"/>
    <w:rsid w:val="00BB096D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Normal"/>
    <w:rsid w:val="00BB096D"/>
    <w:pPr>
      <w:spacing w:before="240" w:after="408" w:line="288" w:lineRule="exact"/>
      <w:ind w:right="-1985" w:firstLine="397"/>
    </w:pPr>
    <w:rPr>
      <w:rFonts w:ascii="Arial" w:hAnsi="Arial"/>
      <w:b/>
      <w:color w:val="auto"/>
      <w:kern w:val="18"/>
      <w:sz w:val="24"/>
      <w:szCs w:val="20"/>
    </w:rPr>
  </w:style>
  <w:style w:type="paragraph" w:customStyle="1" w:styleId="ZielTipp">
    <w:name w:val="Ziel/Tipp"/>
    <w:basedOn w:val="BodyText2"/>
    <w:autoRedefine/>
    <w:rsid w:val="00BB096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Normal"/>
    <w:rsid w:val="00BB096D"/>
    <w:pPr>
      <w:keepNext/>
      <w:keepLines/>
      <w:spacing w:before="240" w:line="228" w:lineRule="exact"/>
    </w:pPr>
    <w:rPr>
      <w:rFonts w:ascii="Arial" w:hAnsi="Arial"/>
      <w:b/>
      <w:color w:val="auto"/>
      <w:kern w:val="18"/>
      <w:sz w:val="19"/>
      <w:szCs w:val="20"/>
    </w:rPr>
  </w:style>
  <w:style w:type="paragraph" w:customStyle="1" w:styleId="ZwischentitelBlick">
    <w:name w:val="Zwischentitel_Blick"/>
    <w:basedOn w:val="Zwischentitel"/>
    <w:rsid w:val="00BB096D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B096D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"/>
    <w:rsid w:val="00BB096D"/>
    <w:pPr>
      <w:ind w:left="4706" w:right="-2268" w:firstLine="0"/>
      <w:jc w:val="left"/>
    </w:pPr>
  </w:style>
  <w:style w:type="paragraph" w:customStyle="1" w:styleId="affff5">
    <w:name w:val="Стил"/>
    <w:rsid w:val="00BB096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12">
    <w:name w:val="Пример1"/>
    <w:basedOn w:val="Normal"/>
    <w:rsid w:val="00BB096D"/>
    <w:pPr>
      <w:spacing w:line="258" w:lineRule="exact"/>
      <w:jc w:val="both"/>
    </w:pPr>
    <w:rPr>
      <w:i/>
      <w:color w:val="auto"/>
      <w:kern w:val="18"/>
      <w:sz w:val="22"/>
      <w:szCs w:val="20"/>
      <w:lang w:val="en-US"/>
    </w:rPr>
  </w:style>
  <w:style w:type="paragraph" w:customStyle="1" w:styleId="Style1">
    <w:name w:val="Style1"/>
    <w:rsid w:val="00BB096D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BB096D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BB096D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paragraph" w:customStyle="1" w:styleId="Style4">
    <w:name w:val="Style4"/>
    <w:rsid w:val="00BB096D"/>
    <w:pPr>
      <w:spacing w:line="300" w:lineRule="exact"/>
      <w:jc w:val="center"/>
    </w:pPr>
    <w:rPr>
      <w:rFonts w:ascii="Arial Narrow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BB096D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BB096D"/>
    <w:pPr>
      <w:spacing w:line="258" w:lineRule="exact"/>
      <w:jc w:val="center"/>
    </w:pPr>
    <w:rPr>
      <w:rFonts w:ascii="Arial" w:hAnsi="Arial" w:cs="Arial"/>
      <w:kern w:val="18"/>
      <w:lang w:eastAsia="en-US"/>
    </w:rPr>
  </w:style>
  <w:style w:type="character" w:customStyle="1" w:styleId="Bodytext20">
    <w:name w:val="Body text (2)_"/>
    <w:link w:val="Bodytext21"/>
    <w:rsid w:val="00BB096D"/>
    <w:rPr>
      <w:b/>
      <w:bCs/>
      <w:spacing w:val="-2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rsid w:val="00BB096D"/>
    <w:rPr>
      <w:sz w:val="19"/>
      <w:szCs w:val="19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B096D"/>
    <w:pPr>
      <w:widowControl w:val="0"/>
      <w:shd w:val="clear" w:color="auto" w:fill="FFFFFF"/>
      <w:spacing w:line="245" w:lineRule="exact"/>
    </w:pPr>
    <w:rPr>
      <w:b/>
      <w:bCs/>
      <w:color w:val="auto"/>
      <w:spacing w:val="-2"/>
      <w:sz w:val="19"/>
      <w:szCs w:val="19"/>
      <w:lang w:eastAsia="bg-BG"/>
    </w:rPr>
  </w:style>
  <w:style w:type="paragraph" w:customStyle="1" w:styleId="BodyText1">
    <w:name w:val="Body Text1"/>
    <w:basedOn w:val="Normal"/>
    <w:link w:val="Bodytext0"/>
    <w:rsid w:val="00BB096D"/>
    <w:pPr>
      <w:widowControl w:val="0"/>
      <w:shd w:val="clear" w:color="auto" w:fill="FFFFFF"/>
      <w:spacing w:line="245" w:lineRule="exact"/>
      <w:jc w:val="both"/>
    </w:pPr>
    <w:rPr>
      <w:color w:val="auto"/>
      <w:sz w:val="19"/>
      <w:szCs w:val="19"/>
      <w:lang w:eastAsia="bg-BG"/>
    </w:rPr>
  </w:style>
  <w:style w:type="character" w:customStyle="1" w:styleId="Heading22">
    <w:name w:val="Heading #2 (2)_"/>
    <w:link w:val="Heading220"/>
    <w:rsid w:val="00BB096D"/>
    <w:rPr>
      <w:b/>
      <w:bCs/>
      <w:spacing w:val="-2"/>
      <w:sz w:val="19"/>
      <w:szCs w:val="19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BB096D"/>
    <w:pPr>
      <w:widowControl w:val="0"/>
      <w:shd w:val="clear" w:color="auto" w:fill="FFFFFF"/>
      <w:spacing w:before="240" w:line="248" w:lineRule="exact"/>
      <w:ind w:hanging="1840"/>
      <w:outlineLvl w:val="1"/>
    </w:pPr>
    <w:rPr>
      <w:b/>
      <w:bCs/>
      <w:color w:val="auto"/>
      <w:spacing w:val="-2"/>
      <w:sz w:val="19"/>
      <w:szCs w:val="19"/>
      <w:lang w:eastAsia="bg-BG"/>
    </w:rPr>
  </w:style>
  <w:style w:type="character" w:customStyle="1" w:styleId="Heading10">
    <w:name w:val="Heading #1_"/>
    <w:link w:val="Heading11"/>
    <w:rsid w:val="00BB096D"/>
    <w:rPr>
      <w:b/>
      <w:bCs/>
      <w:spacing w:val="-2"/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B096D"/>
    <w:pPr>
      <w:widowControl w:val="0"/>
      <w:shd w:val="clear" w:color="auto" w:fill="FFFFFF"/>
      <w:spacing w:before="720" w:after="300" w:line="0" w:lineRule="atLeast"/>
      <w:jc w:val="center"/>
      <w:outlineLvl w:val="0"/>
    </w:pPr>
    <w:rPr>
      <w:b/>
      <w:bCs/>
      <w:color w:val="auto"/>
      <w:spacing w:val="-2"/>
      <w:sz w:val="19"/>
      <w:szCs w:val="19"/>
      <w:lang w:eastAsia="bg-BG"/>
    </w:rPr>
  </w:style>
  <w:style w:type="character" w:customStyle="1" w:styleId="Heading30">
    <w:name w:val="Heading #3_"/>
    <w:link w:val="Heading31"/>
    <w:rsid w:val="00BB096D"/>
    <w:rPr>
      <w:spacing w:val="-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B096D"/>
    <w:pPr>
      <w:widowControl w:val="0"/>
      <w:shd w:val="clear" w:color="auto" w:fill="FFFFFF"/>
      <w:spacing w:before="240" w:after="60" w:line="0" w:lineRule="atLeast"/>
      <w:ind w:hanging="1300"/>
      <w:outlineLvl w:val="2"/>
    </w:pPr>
    <w:rPr>
      <w:color w:val="auto"/>
      <w:spacing w:val="-3"/>
      <w:sz w:val="20"/>
      <w:szCs w:val="20"/>
      <w:lang w:eastAsia="bg-BG"/>
    </w:rPr>
  </w:style>
  <w:style w:type="character" w:customStyle="1" w:styleId="Heading32">
    <w:name w:val="Heading #3 (2)_"/>
    <w:link w:val="Heading320"/>
    <w:rsid w:val="00BB096D"/>
    <w:rPr>
      <w:b/>
      <w:bCs/>
      <w:spacing w:val="-3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BB096D"/>
    <w:pPr>
      <w:widowControl w:val="0"/>
      <w:shd w:val="clear" w:color="auto" w:fill="FFFFFF"/>
      <w:spacing w:before="240" w:line="266" w:lineRule="exact"/>
      <w:outlineLvl w:val="2"/>
    </w:pPr>
    <w:rPr>
      <w:b/>
      <w:bCs/>
      <w:color w:val="auto"/>
      <w:spacing w:val="-3"/>
      <w:sz w:val="20"/>
      <w:szCs w:val="20"/>
      <w:lang w:eastAsia="bg-BG"/>
    </w:rPr>
  </w:style>
  <w:style w:type="paragraph" w:customStyle="1" w:styleId="StyleHeading7HebarU12ptNotItalic">
    <w:name w:val="Style Heading 7 + HebarU 12 pt Not Italic"/>
    <w:basedOn w:val="Heading7"/>
    <w:rsid w:val="00BB096D"/>
    <w:pPr>
      <w:keepNext/>
      <w:spacing w:before="0" w:after="0" w:line="240" w:lineRule="auto"/>
      <w:ind w:left="5760" w:firstLine="0"/>
      <w:jc w:val="right"/>
    </w:pPr>
    <w:rPr>
      <w:rFonts w:ascii="HebarU" w:hAnsi="HebarU"/>
      <w:b/>
      <w:bCs/>
      <w:i/>
      <w:kern w:val="0"/>
      <w:szCs w:val="20"/>
      <w:lang w:val="en-US"/>
    </w:rPr>
  </w:style>
  <w:style w:type="paragraph" w:customStyle="1" w:styleId="FR1">
    <w:name w:val="FR1"/>
    <w:rsid w:val="00BB096D"/>
    <w:pPr>
      <w:widowControl w:val="0"/>
      <w:spacing w:before="240" w:line="260" w:lineRule="auto"/>
      <w:ind w:firstLine="440"/>
    </w:pPr>
    <w:rPr>
      <w:snapToGrid w:val="0"/>
      <w:sz w:val="28"/>
      <w:lang w:eastAsia="en-US"/>
    </w:rPr>
  </w:style>
  <w:style w:type="paragraph" w:customStyle="1" w:styleId="oftext">
    <w:name w:val="oftext"/>
    <w:basedOn w:val="Normal"/>
    <w:rsid w:val="00BB096D"/>
    <w:pPr>
      <w:spacing w:before="100" w:beforeAutospacing="1" w:after="100" w:afterAutospacing="1"/>
    </w:pPr>
    <w:rPr>
      <w:color w:val="auto"/>
      <w:sz w:val="24"/>
      <w:lang w:eastAsia="bg-BG"/>
    </w:rPr>
  </w:style>
  <w:style w:type="paragraph" w:customStyle="1" w:styleId="CharChar0">
    <w:name w:val="Char Char"/>
    <w:basedOn w:val="Normal"/>
    <w:rsid w:val="00BB096D"/>
    <w:pPr>
      <w:tabs>
        <w:tab w:val="left" w:pos="709"/>
      </w:tabs>
    </w:pPr>
    <w:rPr>
      <w:rFonts w:ascii="Tahoma" w:hAnsi="Tahoma"/>
      <w:color w:val="auto"/>
      <w:sz w:val="24"/>
      <w:lang w:val="pl-PL" w:eastAsia="pl-PL"/>
    </w:rPr>
  </w:style>
  <w:style w:type="paragraph" w:customStyle="1" w:styleId="CharCharCharChar1">
    <w:name w:val="Char Char Char Char"/>
    <w:basedOn w:val="Normal"/>
    <w:rsid w:val="00BB096D"/>
    <w:pPr>
      <w:tabs>
        <w:tab w:val="left" w:pos="709"/>
      </w:tabs>
      <w:spacing w:before="120" w:after="120"/>
      <w:jc w:val="both"/>
    </w:pPr>
    <w:rPr>
      <w:rFonts w:ascii="Tahoma" w:hAnsi="Tahoma"/>
      <w:color w:val="auto"/>
      <w:sz w:val="24"/>
      <w:szCs w:val="20"/>
      <w:lang w:val="pl-PL" w:eastAsia="pl-PL"/>
    </w:rPr>
  </w:style>
  <w:style w:type="paragraph" w:customStyle="1" w:styleId="firstline">
    <w:name w:val="firstline"/>
    <w:basedOn w:val="Normal"/>
    <w:rsid w:val="00BB096D"/>
    <w:pPr>
      <w:spacing w:before="100" w:beforeAutospacing="1" w:after="100" w:afterAutospacing="1"/>
    </w:pPr>
    <w:rPr>
      <w:color w:val="auto"/>
      <w:sz w:val="24"/>
      <w:lang w:eastAsia="bg-BG"/>
    </w:rPr>
  </w:style>
  <w:style w:type="character" w:customStyle="1" w:styleId="5">
    <w:name w:val="Заглавие #5_"/>
    <w:link w:val="51"/>
    <w:locked/>
    <w:rsid w:val="00BB096D"/>
    <w:rPr>
      <w:b/>
      <w:bCs/>
      <w:spacing w:val="2"/>
      <w:sz w:val="22"/>
      <w:szCs w:val="22"/>
    </w:rPr>
  </w:style>
  <w:style w:type="paragraph" w:customStyle="1" w:styleId="51">
    <w:name w:val="Заглавие #51"/>
    <w:basedOn w:val="Normal"/>
    <w:link w:val="5"/>
    <w:rsid w:val="00BB096D"/>
    <w:pPr>
      <w:spacing w:before="360" w:line="264" w:lineRule="exact"/>
      <w:outlineLvl w:val="4"/>
    </w:pPr>
    <w:rPr>
      <w:b/>
      <w:bCs/>
      <w:color w:val="auto"/>
      <w:spacing w:val="2"/>
      <w:sz w:val="22"/>
      <w:szCs w:val="22"/>
      <w:lang w:eastAsia="bg-BG"/>
    </w:rPr>
  </w:style>
  <w:style w:type="paragraph" w:customStyle="1" w:styleId="CharChar1">
    <w:name w:val="Char Char"/>
    <w:basedOn w:val="Normal"/>
    <w:rsid w:val="00BB096D"/>
    <w:pPr>
      <w:tabs>
        <w:tab w:val="left" w:pos="709"/>
      </w:tabs>
    </w:pPr>
    <w:rPr>
      <w:rFonts w:ascii="Tahoma" w:hAnsi="Tahoma"/>
      <w:color w:val="auto"/>
      <w:sz w:val="24"/>
      <w:lang w:val="pl-PL" w:eastAsia="pl-PL"/>
    </w:rPr>
  </w:style>
  <w:style w:type="character" w:styleId="HTMLTypewriter">
    <w:name w:val="HTML Typewriter"/>
    <w:unhideWhenUsed/>
    <w:rsid w:val="00BB096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25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NORM|4752|8|3|/" TargetMode="External"/><Relationship Id="rId4" Type="http://schemas.openxmlformats.org/officeDocument/2006/relationships/styles" Target="styles.xml"/><Relationship Id="rId9" Type="http://schemas.openxmlformats.org/officeDocument/2006/relationships/hyperlink" Target="apis://NORM|2024|0||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ka\Desktop\Blanka_SU_NB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9B97-8939-479D-B201-6B37B9BD8E4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1EF6BF-5554-4568-990D-85016B9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Blanka_SU_NB.dotx</Template>
  <TotalTime>8</TotalTime>
  <Pages>6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</vt:lpstr>
      <vt:lpstr>ПЛАН</vt:lpstr>
    </vt:vector>
  </TitlesOfParts>
  <Company>&lt;arabianhorse&gt;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Veska</dc:creator>
  <cp:keywords/>
  <dc:description/>
  <cp:lastModifiedBy>veska barova</cp:lastModifiedBy>
  <cp:revision>4</cp:revision>
  <cp:lastPrinted>2021-02-19T13:10:00Z</cp:lastPrinted>
  <dcterms:created xsi:type="dcterms:W3CDTF">2021-02-19T12:56:00Z</dcterms:created>
  <dcterms:modified xsi:type="dcterms:W3CDTF">2021-02-19T13:11:00Z</dcterms:modified>
</cp:coreProperties>
</file>